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C871C3" w:rsidRDefault="009C5A94" w:rsidP="00561476">
      <w:pPr>
        <w:jc w:val="center"/>
        <w:rPr>
          <w:b/>
          <w:sz w:val="36"/>
          <w:szCs w:val="36"/>
        </w:rPr>
      </w:pPr>
      <w:r w:rsidRPr="00C871C3">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C871C3" w:rsidRDefault="00561476" w:rsidP="00561476">
      <w:pPr>
        <w:jc w:val="center"/>
        <w:rPr>
          <w:b/>
          <w:sz w:val="36"/>
          <w:szCs w:val="36"/>
          <w:lang w:val="en-US"/>
        </w:rPr>
      </w:pPr>
    </w:p>
    <w:p w14:paraId="4AA3D8A5" w14:textId="77777777" w:rsidR="000A4DD6" w:rsidRPr="00C871C3" w:rsidRDefault="000A4DD6" w:rsidP="00561476">
      <w:pPr>
        <w:jc w:val="center"/>
        <w:rPr>
          <w:b/>
          <w:sz w:val="36"/>
          <w:szCs w:val="36"/>
          <w:lang w:val="en-US"/>
        </w:rPr>
      </w:pPr>
    </w:p>
    <w:p w14:paraId="0ABB1680" w14:textId="77777777" w:rsidR="000A4DD6" w:rsidRPr="00C871C3" w:rsidRDefault="000A4DD6" w:rsidP="00561476">
      <w:pPr>
        <w:jc w:val="center"/>
        <w:rPr>
          <w:b/>
          <w:sz w:val="36"/>
          <w:szCs w:val="36"/>
          <w:lang w:val="en-US"/>
        </w:rPr>
      </w:pPr>
    </w:p>
    <w:p w14:paraId="465AD6D6" w14:textId="77777777" w:rsidR="000A4DD6" w:rsidRPr="00C871C3" w:rsidRDefault="000A4DD6" w:rsidP="00561476">
      <w:pPr>
        <w:jc w:val="center"/>
        <w:rPr>
          <w:b/>
          <w:sz w:val="36"/>
          <w:szCs w:val="36"/>
          <w:lang w:val="en-US"/>
        </w:rPr>
      </w:pPr>
    </w:p>
    <w:p w14:paraId="25F09B46" w14:textId="77777777" w:rsidR="00561476" w:rsidRPr="00C871C3" w:rsidRDefault="00561476" w:rsidP="00561476">
      <w:pPr>
        <w:tabs>
          <w:tab w:val="left" w:pos="5204"/>
        </w:tabs>
        <w:jc w:val="left"/>
        <w:rPr>
          <w:b/>
          <w:sz w:val="36"/>
          <w:szCs w:val="36"/>
        </w:rPr>
      </w:pPr>
      <w:r w:rsidRPr="00C871C3">
        <w:rPr>
          <w:b/>
          <w:sz w:val="36"/>
          <w:szCs w:val="36"/>
        </w:rPr>
        <w:tab/>
      </w:r>
    </w:p>
    <w:p w14:paraId="1A818381" w14:textId="77777777" w:rsidR="00561476" w:rsidRPr="00C871C3" w:rsidRDefault="00561476" w:rsidP="00561476">
      <w:pPr>
        <w:jc w:val="center"/>
        <w:rPr>
          <w:b/>
          <w:sz w:val="36"/>
          <w:szCs w:val="36"/>
        </w:rPr>
      </w:pPr>
    </w:p>
    <w:p w14:paraId="759EB2BE" w14:textId="77777777" w:rsidR="00561476" w:rsidRPr="00C871C3" w:rsidRDefault="00CB76D2" w:rsidP="00561476">
      <w:pPr>
        <w:jc w:val="center"/>
        <w:rPr>
          <w:b/>
          <w:sz w:val="48"/>
          <w:szCs w:val="48"/>
        </w:rPr>
      </w:pPr>
      <w:bookmarkStart w:id="0" w:name="_Toc226196784"/>
      <w:bookmarkStart w:id="1" w:name="_Toc226197203"/>
      <w:r w:rsidRPr="00C871C3">
        <w:rPr>
          <w:b/>
          <w:sz w:val="48"/>
          <w:szCs w:val="48"/>
        </w:rPr>
        <w:t>М</w:t>
      </w:r>
      <w:r w:rsidR="00561476" w:rsidRPr="00C871C3">
        <w:rPr>
          <w:b/>
          <w:sz w:val="48"/>
          <w:szCs w:val="48"/>
        </w:rPr>
        <w:t>ониторинг СМИ</w:t>
      </w:r>
      <w:bookmarkEnd w:id="0"/>
      <w:bookmarkEnd w:id="1"/>
      <w:r w:rsidR="00561476" w:rsidRPr="00C871C3">
        <w:rPr>
          <w:b/>
          <w:sz w:val="48"/>
          <w:szCs w:val="48"/>
        </w:rPr>
        <w:t xml:space="preserve"> РФ</w:t>
      </w:r>
    </w:p>
    <w:p w14:paraId="643C1CC8" w14:textId="77777777" w:rsidR="00561476" w:rsidRPr="00C871C3" w:rsidRDefault="00561476" w:rsidP="00561476">
      <w:pPr>
        <w:jc w:val="center"/>
        <w:rPr>
          <w:b/>
          <w:sz w:val="48"/>
          <w:szCs w:val="48"/>
        </w:rPr>
      </w:pPr>
      <w:bookmarkStart w:id="2" w:name="_Toc226196785"/>
      <w:bookmarkStart w:id="3" w:name="_Toc226197204"/>
      <w:r w:rsidRPr="00C871C3">
        <w:rPr>
          <w:b/>
          <w:sz w:val="48"/>
          <w:szCs w:val="48"/>
        </w:rPr>
        <w:t>по пенсионной тематике</w:t>
      </w:r>
      <w:bookmarkEnd w:id="2"/>
      <w:bookmarkEnd w:id="3"/>
    </w:p>
    <w:p w14:paraId="712904F0" w14:textId="77777777" w:rsidR="008B6D1B" w:rsidRPr="00C871C3" w:rsidRDefault="008B6D1B" w:rsidP="00C70A20">
      <w:pPr>
        <w:jc w:val="center"/>
        <w:rPr>
          <w:b/>
          <w:sz w:val="48"/>
          <w:szCs w:val="48"/>
        </w:rPr>
      </w:pPr>
    </w:p>
    <w:p w14:paraId="4DAF54B0" w14:textId="77777777" w:rsidR="007D6FE5" w:rsidRPr="00C871C3" w:rsidRDefault="007D6FE5" w:rsidP="00C70A20">
      <w:pPr>
        <w:jc w:val="center"/>
        <w:rPr>
          <w:b/>
          <w:sz w:val="36"/>
          <w:szCs w:val="36"/>
        </w:rPr>
      </w:pPr>
      <w:r w:rsidRPr="00C871C3">
        <w:rPr>
          <w:b/>
          <w:sz w:val="36"/>
          <w:szCs w:val="36"/>
        </w:rPr>
        <w:t xml:space="preserve"> </w:t>
      </w:r>
    </w:p>
    <w:p w14:paraId="5A50B42F" w14:textId="704E2BCA" w:rsidR="00C70A20" w:rsidRPr="00C871C3" w:rsidRDefault="00CC6247" w:rsidP="00C70A20">
      <w:pPr>
        <w:jc w:val="center"/>
        <w:rPr>
          <w:b/>
          <w:sz w:val="40"/>
          <w:szCs w:val="40"/>
        </w:rPr>
      </w:pPr>
      <w:r w:rsidRPr="00C871C3">
        <w:rPr>
          <w:b/>
          <w:sz w:val="40"/>
          <w:szCs w:val="40"/>
        </w:rPr>
        <w:t>0</w:t>
      </w:r>
      <w:r w:rsidR="000435CC" w:rsidRPr="00C871C3">
        <w:rPr>
          <w:b/>
          <w:sz w:val="40"/>
          <w:szCs w:val="40"/>
        </w:rPr>
        <w:t>7</w:t>
      </w:r>
      <w:r w:rsidR="000214CF" w:rsidRPr="00C871C3">
        <w:rPr>
          <w:b/>
          <w:sz w:val="40"/>
          <w:szCs w:val="40"/>
        </w:rPr>
        <w:t>.</w:t>
      </w:r>
      <w:r w:rsidR="00A646EC" w:rsidRPr="00C871C3">
        <w:rPr>
          <w:b/>
          <w:sz w:val="40"/>
          <w:szCs w:val="40"/>
        </w:rPr>
        <w:t>0</w:t>
      </w:r>
      <w:r w:rsidRPr="00C871C3">
        <w:rPr>
          <w:b/>
          <w:sz w:val="40"/>
          <w:szCs w:val="40"/>
        </w:rPr>
        <w:t>8</w:t>
      </w:r>
      <w:r w:rsidR="00A646EC" w:rsidRPr="00C871C3">
        <w:rPr>
          <w:b/>
          <w:sz w:val="40"/>
          <w:szCs w:val="40"/>
        </w:rPr>
        <w:t>.</w:t>
      </w:r>
      <w:r w:rsidR="007D6FE5" w:rsidRPr="00C871C3">
        <w:rPr>
          <w:b/>
          <w:sz w:val="40"/>
          <w:szCs w:val="40"/>
        </w:rPr>
        <w:t>20</w:t>
      </w:r>
      <w:r w:rsidR="00EB57E7" w:rsidRPr="00C871C3">
        <w:rPr>
          <w:b/>
          <w:sz w:val="40"/>
          <w:szCs w:val="40"/>
        </w:rPr>
        <w:t>2</w:t>
      </w:r>
      <w:r w:rsidR="00A646EC" w:rsidRPr="00C871C3">
        <w:rPr>
          <w:b/>
          <w:sz w:val="40"/>
          <w:szCs w:val="40"/>
        </w:rPr>
        <w:t>6</w:t>
      </w:r>
      <w:r w:rsidR="00C70A20" w:rsidRPr="00C871C3">
        <w:rPr>
          <w:b/>
          <w:sz w:val="40"/>
          <w:szCs w:val="40"/>
        </w:rPr>
        <w:t xml:space="preserve"> г</w:t>
      </w:r>
      <w:r w:rsidR="007D6FE5" w:rsidRPr="00C871C3">
        <w:rPr>
          <w:b/>
          <w:sz w:val="40"/>
          <w:szCs w:val="40"/>
        </w:rPr>
        <w:t>.</w:t>
      </w:r>
    </w:p>
    <w:p w14:paraId="651D5D84" w14:textId="77777777" w:rsidR="007D6FE5" w:rsidRPr="00C871C3" w:rsidRDefault="007D6FE5" w:rsidP="000C1A46">
      <w:pPr>
        <w:jc w:val="center"/>
        <w:rPr>
          <w:b/>
          <w:sz w:val="40"/>
          <w:szCs w:val="40"/>
        </w:rPr>
      </w:pPr>
    </w:p>
    <w:p w14:paraId="3299871E" w14:textId="77777777" w:rsidR="00C16C6D" w:rsidRPr="00C871C3" w:rsidRDefault="00C16C6D" w:rsidP="000C1A46">
      <w:pPr>
        <w:jc w:val="center"/>
        <w:rPr>
          <w:b/>
          <w:sz w:val="40"/>
          <w:szCs w:val="40"/>
        </w:rPr>
      </w:pPr>
    </w:p>
    <w:p w14:paraId="46E14E88" w14:textId="77777777" w:rsidR="00C70A20" w:rsidRPr="00C871C3" w:rsidRDefault="00C70A20" w:rsidP="000C1A46">
      <w:pPr>
        <w:jc w:val="center"/>
        <w:rPr>
          <w:b/>
          <w:sz w:val="40"/>
          <w:szCs w:val="40"/>
        </w:rPr>
      </w:pPr>
    </w:p>
    <w:p w14:paraId="4C8E9FEE" w14:textId="77777777" w:rsidR="00C70A20" w:rsidRPr="00C871C3" w:rsidRDefault="00C70A20" w:rsidP="000C1A46">
      <w:pPr>
        <w:jc w:val="center"/>
      </w:pPr>
    </w:p>
    <w:p w14:paraId="169A5637" w14:textId="77777777" w:rsidR="00CB76D2" w:rsidRPr="00C871C3" w:rsidRDefault="00CB76D2" w:rsidP="000C1A46">
      <w:pPr>
        <w:jc w:val="center"/>
        <w:rPr>
          <w:b/>
          <w:sz w:val="40"/>
          <w:szCs w:val="40"/>
        </w:rPr>
      </w:pPr>
    </w:p>
    <w:p w14:paraId="39EA2CE9" w14:textId="77777777" w:rsidR="009D66A1" w:rsidRPr="00C871C3" w:rsidRDefault="009B23FE" w:rsidP="009B23FE">
      <w:pPr>
        <w:pStyle w:val="10"/>
        <w:jc w:val="center"/>
      </w:pPr>
      <w:r w:rsidRPr="00C871C3">
        <w:br w:type="page"/>
      </w:r>
      <w:bookmarkStart w:id="4" w:name="_Toc396864626"/>
      <w:bookmarkStart w:id="5" w:name="_Toc236984780"/>
      <w:r w:rsidR="009D79CC" w:rsidRPr="00C871C3">
        <w:lastRenderedPageBreak/>
        <w:t>Те</w:t>
      </w:r>
      <w:r w:rsidR="009D66A1" w:rsidRPr="00C871C3">
        <w:t>мы</w:t>
      </w:r>
      <w:r w:rsidR="009D66A1" w:rsidRPr="00C871C3">
        <w:rPr>
          <w:rFonts w:ascii="Arial Rounded MT Bold" w:hAnsi="Arial Rounded MT Bold"/>
        </w:rPr>
        <w:t xml:space="preserve"> </w:t>
      </w:r>
      <w:r w:rsidR="009D66A1" w:rsidRPr="00C871C3">
        <w:t>дня</w:t>
      </w:r>
      <w:bookmarkEnd w:id="4"/>
      <w:bookmarkEnd w:id="5"/>
    </w:p>
    <w:p w14:paraId="67C9B192" w14:textId="53ECA590" w:rsidR="00A1463C" w:rsidRPr="00C871C3" w:rsidRDefault="00A76A34" w:rsidP="00676D5F">
      <w:pPr>
        <w:numPr>
          <w:ilvl w:val="0"/>
          <w:numId w:val="25"/>
        </w:numPr>
        <w:rPr>
          <w:i/>
        </w:rPr>
      </w:pPr>
      <w:hyperlink w:anchor="ф1" w:history="1">
        <w:r w:rsidR="00C871C3">
          <w:rPr>
            <w:rStyle w:val="a3"/>
            <w:i/>
          </w:rPr>
          <w:t>«</w:t>
        </w:r>
        <w:r w:rsidR="00430B1F" w:rsidRPr="00C871C3">
          <w:rPr>
            <w:rStyle w:val="a3"/>
            <w:i/>
          </w:rPr>
          <w:t>Эксперт РА</w:t>
        </w:r>
        <w:r w:rsidR="00C871C3">
          <w:rPr>
            <w:rStyle w:val="a3"/>
            <w:i/>
          </w:rPr>
          <w:t>»</w:t>
        </w:r>
        <w:r w:rsidR="00430B1F" w:rsidRPr="00C871C3">
          <w:rPr>
            <w:rStyle w:val="a3"/>
            <w:i/>
          </w:rPr>
          <w:t xml:space="preserve"> повысил рейтинг</w:t>
        </w:r>
      </w:hyperlink>
      <w:r w:rsidR="00430B1F" w:rsidRPr="00C871C3">
        <w:rPr>
          <w:i/>
        </w:rPr>
        <w:t xml:space="preserve"> финансовой надежности АО </w:t>
      </w:r>
      <w:r w:rsidR="00C871C3">
        <w:rPr>
          <w:i/>
        </w:rPr>
        <w:t>«</w:t>
      </w:r>
      <w:r w:rsidR="00430B1F" w:rsidRPr="00C871C3">
        <w:rPr>
          <w:i/>
        </w:rPr>
        <w:t>НПФ Ингосстрах</w:t>
      </w:r>
      <w:r w:rsidR="00C871C3">
        <w:rPr>
          <w:i/>
        </w:rPr>
        <w:t>»</w:t>
      </w:r>
      <w:r w:rsidR="00430B1F" w:rsidRPr="00C871C3">
        <w:rPr>
          <w:i/>
        </w:rPr>
        <w:t xml:space="preserve"> до уровня </w:t>
      </w:r>
      <w:proofErr w:type="spellStart"/>
      <w:r w:rsidR="00430B1F" w:rsidRPr="00C871C3">
        <w:rPr>
          <w:i/>
        </w:rPr>
        <w:t>ruAAA</w:t>
      </w:r>
      <w:proofErr w:type="spellEnd"/>
      <w:r w:rsidR="00430B1F" w:rsidRPr="00C871C3">
        <w:rPr>
          <w:i/>
        </w:rPr>
        <w:t xml:space="preserve">, прогноз по рейтингу – стабильный. Ранее у фонда действовал рейтинг на уровне </w:t>
      </w:r>
      <w:proofErr w:type="spellStart"/>
      <w:r w:rsidR="00430B1F" w:rsidRPr="00C871C3">
        <w:rPr>
          <w:i/>
        </w:rPr>
        <w:t>ruAA</w:t>
      </w:r>
      <w:proofErr w:type="spellEnd"/>
      <w:r w:rsidR="00430B1F" w:rsidRPr="00C871C3">
        <w:rPr>
          <w:i/>
        </w:rPr>
        <w:t>+ со стабильным прогнозом. Повышение уровня рейтинга связано с ростом масштабов бизнеса фонда (увеличение объема активов на фоне позитивной динамики обязательств фонда), а также ростом рентабельности капитала</w:t>
      </w:r>
    </w:p>
    <w:p w14:paraId="2FE585CB" w14:textId="4BB56587" w:rsidR="00430B1F" w:rsidRPr="00C871C3" w:rsidRDefault="009A7373" w:rsidP="00676D5F">
      <w:pPr>
        <w:numPr>
          <w:ilvl w:val="0"/>
          <w:numId w:val="25"/>
        </w:numPr>
        <w:rPr>
          <w:i/>
        </w:rPr>
      </w:pPr>
      <w:r w:rsidRPr="00C871C3">
        <w:rPr>
          <w:i/>
        </w:rPr>
        <w:t xml:space="preserve">В восьми сферах деятельности в России средняя месячная зарплата в 2026 году превышает ₽500 тыс., следует из данных Росстата, </w:t>
      </w:r>
      <w:hyperlink w:anchor="ф2" w:history="1">
        <w:r w:rsidRPr="00C871C3">
          <w:rPr>
            <w:rStyle w:val="a3"/>
            <w:i/>
          </w:rPr>
          <w:t>изученных РБК</w:t>
        </w:r>
      </w:hyperlink>
      <w:r w:rsidRPr="00C871C3">
        <w:rPr>
          <w:i/>
        </w:rPr>
        <w:t>. Ряд видов деятельности с месячными зарплатами от 500 тыс. руб. отличаются еще и значительным ростом этого показателя в годовом выражении. Средняя номинальная зарплата в той же сфере управления пенсионными резервами НПФ выросла на 33% (с 621,9 тыс. руб. в январе - мае 2025 года)</w:t>
      </w:r>
    </w:p>
    <w:p w14:paraId="3752E2FE" w14:textId="099E778F" w:rsidR="009A7373" w:rsidRPr="00C871C3" w:rsidRDefault="00EB4182" w:rsidP="00676D5F">
      <w:pPr>
        <w:numPr>
          <w:ilvl w:val="0"/>
          <w:numId w:val="25"/>
        </w:numPr>
        <w:rPr>
          <w:i/>
        </w:rPr>
      </w:pPr>
      <w:r w:rsidRPr="00C871C3">
        <w:rPr>
          <w:i/>
        </w:rPr>
        <w:t xml:space="preserve">НПФ </w:t>
      </w:r>
      <w:r w:rsidR="00C871C3">
        <w:rPr>
          <w:i/>
        </w:rPr>
        <w:t>«</w:t>
      </w:r>
      <w:r w:rsidRPr="00C871C3">
        <w:rPr>
          <w:i/>
        </w:rPr>
        <w:t>Волга-Капитал</w:t>
      </w:r>
      <w:r w:rsidR="00C871C3">
        <w:rPr>
          <w:i/>
        </w:rPr>
        <w:t>»</w:t>
      </w:r>
      <w:r w:rsidRPr="00C871C3">
        <w:rPr>
          <w:i/>
        </w:rPr>
        <w:t xml:space="preserve"> увеличил пенсионные выплаты своим клиентам. По результатам инвестирования за прошлый год фонд провел корректировку накопительных пенсий и срочных пенсионных выплат. С 1 августа данные виды пенсий увеличены на 25,3% и 20,9% соответственно. Пенсионные накопления увеличены также за счет дополнительных взносов, </w:t>
      </w:r>
      <w:hyperlink w:anchor="ф3" w:history="1">
        <w:r w:rsidRPr="00C871C3">
          <w:rPr>
            <w:rStyle w:val="a3"/>
            <w:i/>
          </w:rPr>
          <w:t xml:space="preserve">пишет </w:t>
        </w:r>
        <w:r w:rsidR="00C871C3">
          <w:rPr>
            <w:rStyle w:val="a3"/>
            <w:i/>
          </w:rPr>
          <w:t>«</w:t>
        </w:r>
        <w:r w:rsidRPr="00C871C3">
          <w:rPr>
            <w:rStyle w:val="a3"/>
            <w:i/>
          </w:rPr>
          <w:t>Ваш Пенсионный Брокер</w:t>
        </w:r>
        <w:r w:rsidR="00C871C3">
          <w:rPr>
            <w:rStyle w:val="a3"/>
            <w:i/>
          </w:rPr>
          <w:t>»</w:t>
        </w:r>
      </w:hyperlink>
    </w:p>
    <w:p w14:paraId="64ECCF87" w14:textId="4F47C392" w:rsidR="00EB4182" w:rsidRPr="00C871C3" w:rsidRDefault="00EB4182" w:rsidP="00676D5F">
      <w:pPr>
        <w:numPr>
          <w:ilvl w:val="0"/>
          <w:numId w:val="25"/>
        </w:numPr>
        <w:rPr>
          <w:i/>
        </w:rPr>
      </w:pPr>
      <w:r w:rsidRPr="00C871C3">
        <w:rPr>
          <w:i/>
        </w:rPr>
        <w:t xml:space="preserve">В программу долгосрочных сбережений вступило уже больше 11 млн россиян. На их счетах в негосударственных пенсионных фондах скопилось более триллиона рублей. НПФ инвестируют их в составе пенсионных резервов. Так называют деньги клиентов фондов, сформированные за счет их добровольных взносов, а также отчислений от работодателей и </w:t>
      </w:r>
      <w:proofErr w:type="spellStart"/>
      <w:r w:rsidRPr="00C871C3">
        <w:rPr>
          <w:i/>
        </w:rPr>
        <w:t>софинансирования</w:t>
      </w:r>
      <w:proofErr w:type="spellEnd"/>
      <w:r w:rsidRPr="00C871C3">
        <w:rPr>
          <w:i/>
        </w:rPr>
        <w:t xml:space="preserve"> государства. Чем больше доходность резервов, тем быстрее растут долгосрочные сбережения граждан. </w:t>
      </w:r>
      <w:hyperlink w:anchor="ф4" w:history="1">
        <w:r w:rsidR="00C871C3">
          <w:rPr>
            <w:rStyle w:val="a3"/>
            <w:i/>
          </w:rPr>
          <w:t>«</w:t>
        </w:r>
        <w:r w:rsidRPr="00C871C3">
          <w:rPr>
            <w:rStyle w:val="a3"/>
            <w:i/>
          </w:rPr>
          <w:t>Т—Ж</w:t>
        </w:r>
        <w:r w:rsidR="00C871C3">
          <w:rPr>
            <w:rStyle w:val="a3"/>
            <w:i/>
          </w:rPr>
          <w:t>»</w:t>
        </w:r>
        <w:r w:rsidRPr="00C871C3">
          <w:rPr>
            <w:rStyle w:val="a3"/>
            <w:i/>
          </w:rPr>
          <w:t xml:space="preserve"> проанализировал</w:t>
        </w:r>
      </w:hyperlink>
      <w:r w:rsidRPr="00C871C3">
        <w:rPr>
          <w:i/>
        </w:rPr>
        <w:t xml:space="preserve"> статистику ЦБ, чтобы узнать, какие из российских НПФ больше всех увеличили счета своих клиентов в 2025 году</w:t>
      </w:r>
    </w:p>
    <w:p w14:paraId="33546EBF" w14:textId="3E026A06" w:rsidR="00EB4182" w:rsidRPr="00CD4EDB" w:rsidRDefault="00670AEC" w:rsidP="00676D5F">
      <w:pPr>
        <w:numPr>
          <w:ilvl w:val="0"/>
          <w:numId w:val="25"/>
        </w:numPr>
        <w:rPr>
          <w:i/>
        </w:rPr>
      </w:pPr>
      <w:r w:rsidRPr="00C871C3">
        <w:rPr>
          <w:i/>
        </w:rPr>
        <w:t xml:space="preserve">Как сохранить накопленные деньги от инфляции и при этом получить доход? Единого решения для всех нет: подходящий инструмент зависит от того, когда понадобятся деньги, какую доходность вы рассчитываете получить и готовы ли рисковать частью капитала. Доцент Финансового университета при Правительстве РФ, эксперт проекта НИФИ Минфина России </w:t>
      </w:r>
      <w:r w:rsidR="00C871C3">
        <w:rPr>
          <w:i/>
        </w:rPr>
        <w:t>«</w:t>
      </w:r>
      <w:proofErr w:type="spellStart"/>
      <w:r w:rsidRPr="00C871C3">
        <w:rPr>
          <w:i/>
        </w:rPr>
        <w:t>Моифинансы.рф</w:t>
      </w:r>
      <w:proofErr w:type="spellEnd"/>
      <w:r w:rsidR="00C871C3">
        <w:rPr>
          <w:i/>
        </w:rPr>
        <w:t>»</w:t>
      </w:r>
      <w:r w:rsidRPr="00C871C3">
        <w:rPr>
          <w:i/>
        </w:rPr>
        <w:t xml:space="preserve"> Любовь </w:t>
      </w:r>
      <w:proofErr w:type="spellStart"/>
      <w:r w:rsidRPr="00C871C3">
        <w:rPr>
          <w:i/>
        </w:rPr>
        <w:t>Хрустова</w:t>
      </w:r>
      <w:proofErr w:type="spellEnd"/>
      <w:r w:rsidRPr="00C871C3">
        <w:rPr>
          <w:i/>
        </w:rPr>
        <w:t xml:space="preserve"> рассказала, какие варианты можно рассмотреть для размещения сбережений</w:t>
      </w:r>
      <w:r w:rsidR="00323A78" w:rsidRPr="00C871C3">
        <w:rPr>
          <w:i/>
        </w:rPr>
        <w:t>,</w:t>
      </w:r>
      <w:r w:rsidRPr="00C871C3">
        <w:rPr>
          <w:i/>
        </w:rPr>
        <w:t xml:space="preserve"> </w:t>
      </w:r>
      <w:hyperlink w:anchor="ф5" w:history="1">
        <w:r w:rsidRPr="00C871C3">
          <w:rPr>
            <w:rStyle w:val="a3"/>
            <w:i/>
          </w:rPr>
          <w:t xml:space="preserve">передают </w:t>
        </w:r>
        <w:r w:rsidR="00C871C3">
          <w:rPr>
            <w:rStyle w:val="a3"/>
            <w:i/>
          </w:rPr>
          <w:t>«</w:t>
        </w:r>
        <w:r w:rsidRPr="00C871C3">
          <w:rPr>
            <w:rStyle w:val="a3"/>
            <w:i/>
          </w:rPr>
          <w:t>Ваши личные финансы</w:t>
        </w:r>
        <w:r w:rsidR="00C871C3">
          <w:rPr>
            <w:rStyle w:val="a3"/>
            <w:i/>
          </w:rPr>
          <w:t>»</w:t>
        </w:r>
      </w:hyperlink>
    </w:p>
    <w:p w14:paraId="781F96CB" w14:textId="0DA222FF" w:rsidR="00CD4EDB" w:rsidRPr="00C871C3" w:rsidRDefault="00CD4EDB" w:rsidP="00676D5F">
      <w:pPr>
        <w:numPr>
          <w:ilvl w:val="0"/>
          <w:numId w:val="25"/>
        </w:numPr>
        <w:rPr>
          <w:i/>
        </w:rPr>
      </w:pPr>
      <w:proofErr w:type="spellStart"/>
      <w:r w:rsidRPr="00CD4EDB">
        <w:rPr>
          <w:i/>
        </w:rPr>
        <w:t>Соцфонд</w:t>
      </w:r>
      <w:proofErr w:type="spellEnd"/>
      <w:r w:rsidRPr="00CD4EDB">
        <w:rPr>
          <w:i/>
        </w:rPr>
        <w:t xml:space="preserve"> 1 августа автоматически пересчитал страховые пенсии работающих пенсионеров, за которых работодатели перечисляли взносы в 2025 году. </w:t>
      </w:r>
      <w:r w:rsidRPr="00CB40A5">
        <w:rPr>
          <w:i/>
        </w:rPr>
        <w:t xml:space="preserve">По закону эта ежегодная прибавка ограничена тремя пенсионными коэффициентами, или баллами. В Госдуме считают это заградительным барьером для тех, кто вышел на пенсию, но готов продолжать трудиться, и предлагают его отменить. Как может измениться пенсионная система и что нужно знать сейчас, </w:t>
      </w:r>
      <w:hyperlink w:anchor="_Парламентская_газета,_07.08.2026," w:history="1">
        <w:r w:rsidRPr="00CB40A5">
          <w:rPr>
            <w:rStyle w:val="a3"/>
            <w:i/>
          </w:rPr>
          <w:t xml:space="preserve">рассказала </w:t>
        </w:r>
        <w:r w:rsidRPr="00CD4EDB">
          <w:rPr>
            <w:rStyle w:val="a3"/>
            <w:i/>
          </w:rPr>
          <w:t>«Парламентской газете»</w:t>
        </w:r>
      </w:hyperlink>
      <w:r>
        <w:rPr>
          <w:i/>
        </w:rPr>
        <w:t xml:space="preserve"> </w:t>
      </w:r>
      <w:r w:rsidRPr="00CB40A5">
        <w:rPr>
          <w:i/>
        </w:rPr>
        <w:t xml:space="preserve">член Комитета Госдумы по труду, социальной политике и делам ветеранов Светлана </w:t>
      </w:r>
      <w:proofErr w:type="spellStart"/>
      <w:r w:rsidRPr="00CB40A5">
        <w:rPr>
          <w:i/>
        </w:rPr>
        <w:t>Бессараб</w:t>
      </w:r>
      <w:proofErr w:type="spellEnd"/>
      <w:r w:rsidRPr="00CB40A5">
        <w:rPr>
          <w:i/>
        </w:rPr>
        <w:t>.</w:t>
      </w:r>
    </w:p>
    <w:p w14:paraId="1C7D8065" w14:textId="3E0881B7" w:rsidR="00670AEC" w:rsidRPr="00CB40A5" w:rsidRDefault="00670AEC" w:rsidP="00676D5F">
      <w:pPr>
        <w:numPr>
          <w:ilvl w:val="0"/>
          <w:numId w:val="25"/>
        </w:numPr>
        <w:rPr>
          <w:i/>
        </w:rPr>
      </w:pPr>
      <w:r w:rsidRPr="00C871C3">
        <w:rPr>
          <w:i/>
        </w:rPr>
        <w:t xml:space="preserve">Анализ статистических данных показал, что с 2021 по 2026 год размер средней пенсии в стране существенно увеличился. Прирост составил порядка 9,6 тысячи </w:t>
      </w:r>
      <w:r w:rsidRPr="00C871C3">
        <w:rPr>
          <w:i/>
        </w:rPr>
        <w:lastRenderedPageBreak/>
        <w:t xml:space="preserve">рублей. Согласно сводкам Социального фонда, на 1 июля 2026 года среднемесячное пенсионное обеспечение российских граждан зафиксировано на отметке 25 401 рубль. Пять лет назад, в 2021-м, этот же показатель равнялся 15 801 рублю. Общая численность пенсионеров в России на сегодняшний день превышает 40,4 млн человек, </w:t>
      </w:r>
      <w:hyperlink w:anchor="ф6" w:history="1">
        <w:r w:rsidRPr="00C871C3">
          <w:rPr>
            <w:rStyle w:val="a3"/>
            <w:i/>
          </w:rPr>
          <w:t xml:space="preserve">сообщает </w:t>
        </w:r>
        <w:r w:rsidR="00C871C3">
          <w:rPr>
            <w:rStyle w:val="a3"/>
            <w:i/>
          </w:rPr>
          <w:t>«</w:t>
        </w:r>
        <w:r w:rsidRPr="00C871C3">
          <w:rPr>
            <w:rStyle w:val="a3"/>
            <w:i/>
          </w:rPr>
          <w:t>Абзац</w:t>
        </w:r>
        <w:r w:rsidR="00C871C3">
          <w:rPr>
            <w:rStyle w:val="a3"/>
            <w:i/>
          </w:rPr>
          <w:t>»</w:t>
        </w:r>
      </w:hyperlink>
    </w:p>
    <w:p w14:paraId="27767380" w14:textId="31816894" w:rsidR="00CB40A5" w:rsidRPr="00C871C3" w:rsidRDefault="00CB40A5" w:rsidP="00676D5F">
      <w:pPr>
        <w:numPr>
          <w:ilvl w:val="0"/>
          <w:numId w:val="25"/>
        </w:numPr>
        <w:rPr>
          <w:i/>
        </w:rPr>
      </w:pPr>
      <w:r w:rsidRPr="00CB40A5">
        <w:rPr>
          <w:i/>
        </w:rPr>
        <w:t xml:space="preserve">Количество пенсионеров в России по состоянию на 1 июля составило почти 40,5 миллионов, следует из данных Социального фонда РФ, с которыми </w:t>
      </w:r>
      <w:hyperlink w:anchor="_РИА_Новости,_07.08.2026," w:history="1">
        <w:r w:rsidRPr="00CB40A5">
          <w:rPr>
            <w:rStyle w:val="a3"/>
            <w:i/>
          </w:rPr>
          <w:t>ознакомилось РИА Новости</w:t>
        </w:r>
      </w:hyperlink>
      <w:r w:rsidRPr="00CB40A5">
        <w:rPr>
          <w:i/>
        </w:rPr>
        <w:t>.</w:t>
      </w:r>
    </w:p>
    <w:p w14:paraId="1AA7742B" w14:textId="2D02A63D" w:rsidR="00670AEC" w:rsidRPr="00C871C3" w:rsidRDefault="00AA3824" w:rsidP="00676D5F">
      <w:pPr>
        <w:numPr>
          <w:ilvl w:val="0"/>
          <w:numId w:val="25"/>
        </w:numPr>
        <w:rPr>
          <w:i/>
        </w:rPr>
      </w:pPr>
      <w:r w:rsidRPr="00C871C3">
        <w:rPr>
          <w:i/>
        </w:rPr>
        <w:t xml:space="preserve">Представьте: вы вышли на пенсию и кажется, что денег едва хватает на самое необходимое. А соседка с точно такой же маленькой пенсией вдруг получает каждый месяц на несколько тысяч больше. В чем же здесь дело? Дело в социальной доплате к пенсии до прожиточного минимума, далеко не все знают, почему одним она положена, а другим – нет, </w:t>
      </w:r>
      <w:hyperlink w:anchor="ф7" w:history="1">
        <w:r w:rsidRPr="00C871C3">
          <w:rPr>
            <w:rStyle w:val="a3"/>
            <w:i/>
          </w:rPr>
          <w:t>пишет NEWS.ru</w:t>
        </w:r>
      </w:hyperlink>
    </w:p>
    <w:p w14:paraId="161FE9FE" w14:textId="77777777" w:rsidR="00940029" w:rsidRPr="00C871C3" w:rsidRDefault="009D79CC" w:rsidP="00940029">
      <w:pPr>
        <w:pStyle w:val="10"/>
        <w:jc w:val="center"/>
      </w:pPr>
      <w:bookmarkStart w:id="6" w:name="_Toc173015209"/>
      <w:bookmarkStart w:id="7" w:name="_Toc236984781"/>
      <w:r w:rsidRPr="00C871C3">
        <w:t>Ци</w:t>
      </w:r>
      <w:r w:rsidR="00940029" w:rsidRPr="00C871C3">
        <w:t>таты дня</w:t>
      </w:r>
      <w:bookmarkEnd w:id="6"/>
      <w:bookmarkEnd w:id="7"/>
    </w:p>
    <w:p w14:paraId="616085AB" w14:textId="1D1E24E9" w:rsidR="00676D5F" w:rsidRPr="00C871C3" w:rsidRDefault="00091D59" w:rsidP="003B3BAA">
      <w:pPr>
        <w:numPr>
          <w:ilvl w:val="0"/>
          <w:numId w:val="27"/>
        </w:numPr>
        <w:rPr>
          <w:i/>
        </w:rPr>
      </w:pPr>
      <w:r w:rsidRPr="00C871C3">
        <w:rPr>
          <w:i/>
        </w:rPr>
        <w:t xml:space="preserve">Оксана Иванова, генеральный </w:t>
      </w:r>
      <w:r w:rsidR="00323A78" w:rsidRPr="00C871C3">
        <w:rPr>
          <w:i/>
        </w:rPr>
        <w:t xml:space="preserve">директор </w:t>
      </w:r>
      <w:r w:rsidR="00C871C3">
        <w:rPr>
          <w:i/>
        </w:rPr>
        <w:t>«</w:t>
      </w:r>
      <w:r w:rsidR="00323A78" w:rsidRPr="00C871C3">
        <w:rPr>
          <w:i/>
        </w:rPr>
        <w:t>НПФ Ингосстрах</w:t>
      </w:r>
      <w:r w:rsidR="00C871C3">
        <w:rPr>
          <w:i/>
        </w:rPr>
        <w:t>»</w:t>
      </w:r>
      <w:r w:rsidR="00323A78" w:rsidRPr="00C871C3">
        <w:rPr>
          <w:i/>
        </w:rPr>
        <w:t xml:space="preserve">: </w:t>
      </w:r>
      <w:r w:rsidR="00C871C3">
        <w:rPr>
          <w:i/>
        </w:rPr>
        <w:t>«</w:t>
      </w:r>
      <w:r w:rsidR="00323A78" w:rsidRPr="00C871C3">
        <w:rPr>
          <w:i/>
        </w:rPr>
        <w:t xml:space="preserve">С 2023 года фонд последовательно укреплял свои позиции в рейтинге, и сегодня мы достигли наивысшей оценки. Для нас это важное подтверждение того, что выбранная стратегия развития приносит результат. Недавний </w:t>
      </w:r>
      <w:proofErr w:type="spellStart"/>
      <w:r w:rsidR="00323A78" w:rsidRPr="00C871C3">
        <w:rPr>
          <w:i/>
        </w:rPr>
        <w:t>ребрендинг</w:t>
      </w:r>
      <w:proofErr w:type="spellEnd"/>
      <w:r w:rsidR="00323A78" w:rsidRPr="00C871C3">
        <w:rPr>
          <w:i/>
        </w:rPr>
        <w:t xml:space="preserve"> также стал логичным этапом этих изменений — он отражает высокий уровень стандартов, которых фонд достиг как часть группы “Ингосстрах”</w:t>
      </w:r>
      <w:r w:rsidR="00C871C3">
        <w:rPr>
          <w:i/>
        </w:rPr>
        <w:t>»</w:t>
      </w:r>
    </w:p>
    <w:p w14:paraId="5E36359E" w14:textId="77777777" w:rsidR="00A0290C" w:rsidRPr="00C871C3"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C871C3">
        <w:rPr>
          <w:u w:val="single"/>
        </w:rPr>
        <w:lastRenderedPageBreak/>
        <w:t>ОГЛАВЛЕНИЕ</w:t>
      </w:r>
    </w:p>
    <w:p w14:paraId="41EEBCA6" w14:textId="18BB5A66" w:rsidR="007B0EA7" w:rsidRDefault="0016758D">
      <w:pPr>
        <w:pStyle w:val="12"/>
        <w:tabs>
          <w:tab w:val="right" w:leader="dot" w:pos="9061"/>
        </w:tabs>
        <w:rPr>
          <w:rFonts w:asciiTheme="minorHAnsi" w:eastAsiaTheme="minorEastAsia" w:hAnsiTheme="minorHAnsi" w:cstheme="minorBidi"/>
          <w:b w:val="0"/>
          <w:noProof/>
          <w:sz w:val="22"/>
          <w:szCs w:val="22"/>
        </w:rPr>
      </w:pPr>
      <w:r w:rsidRPr="00C871C3">
        <w:rPr>
          <w:caps/>
        </w:rPr>
        <w:fldChar w:fldCharType="begin"/>
      </w:r>
      <w:r w:rsidR="00310633" w:rsidRPr="00C871C3">
        <w:rPr>
          <w:caps/>
        </w:rPr>
        <w:instrText xml:space="preserve"> TOC \o "1-5" \h \z \u </w:instrText>
      </w:r>
      <w:r w:rsidRPr="00C871C3">
        <w:rPr>
          <w:caps/>
        </w:rPr>
        <w:fldChar w:fldCharType="separate"/>
      </w:r>
      <w:hyperlink w:anchor="_Toc236984780" w:history="1">
        <w:r w:rsidR="007B0EA7" w:rsidRPr="00B65DED">
          <w:rPr>
            <w:rStyle w:val="a3"/>
            <w:noProof/>
          </w:rPr>
          <w:t>Темы</w:t>
        </w:r>
        <w:r w:rsidR="007B0EA7" w:rsidRPr="00B65DED">
          <w:rPr>
            <w:rStyle w:val="a3"/>
            <w:rFonts w:ascii="Arial Rounded MT Bold" w:hAnsi="Arial Rounded MT Bold"/>
            <w:noProof/>
          </w:rPr>
          <w:t xml:space="preserve"> </w:t>
        </w:r>
        <w:r w:rsidR="007B0EA7" w:rsidRPr="00B65DED">
          <w:rPr>
            <w:rStyle w:val="a3"/>
            <w:noProof/>
          </w:rPr>
          <w:t>дня</w:t>
        </w:r>
        <w:r w:rsidR="007B0EA7">
          <w:rPr>
            <w:noProof/>
            <w:webHidden/>
          </w:rPr>
          <w:tab/>
        </w:r>
        <w:r w:rsidR="007B0EA7">
          <w:rPr>
            <w:noProof/>
            <w:webHidden/>
          </w:rPr>
          <w:fldChar w:fldCharType="begin"/>
        </w:r>
        <w:r w:rsidR="007B0EA7">
          <w:rPr>
            <w:noProof/>
            <w:webHidden/>
          </w:rPr>
          <w:instrText xml:space="preserve"> PAGEREF _Toc236984780 \h </w:instrText>
        </w:r>
        <w:r w:rsidR="007B0EA7">
          <w:rPr>
            <w:noProof/>
            <w:webHidden/>
          </w:rPr>
        </w:r>
        <w:r w:rsidR="007B0EA7">
          <w:rPr>
            <w:noProof/>
            <w:webHidden/>
          </w:rPr>
          <w:fldChar w:fldCharType="separate"/>
        </w:r>
        <w:r w:rsidR="00BC19B3">
          <w:rPr>
            <w:noProof/>
            <w:webHidden/>
          </w:rPr>
          <w:t>2</w:t>
        </w:r>
        <w:r w:rsidR="007B0EA7">
          <w:rPr>
            <w:noProof/>
            <w:webHidden/>
          </w:rPr>
          <w:fldChar w:fldCharType="end"/>
        </w:r>
      </w:hyperlink>
    </w:p>
    <w:p w14:paraId="7EC7F9A1" w14:textId="0409D4A7"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781" w:history="1">
        <w:r w:rsidRPr="00B65DED">
          <w:rPr>
            <w:rStyle w:val="a3"/>
            <w:noProof/>
          </w:rPr>
          <w:t>Цитаты дня</w:t>
        </w:r>
        <w:r>
          <w:rPr>
            <w:noProof/>
            <w:webHidden/>
          </w:rPr>
          <w:tab/>
        </w:r>
        <w:r>
          <w:rPr>
            <w:noProof/>
            <w:webHidden/>
          </w:rPr>
          <w:fldChar w:fldCharType="begin"/>
        </w:r>
        <w:r>
          <w:rPr>
            <w:noProof/>
            <w:webHidden/>
          </w:rPr>
          <w:instrText xml:space="preserve"> PAGEREF _Toc236984781 \h </w:instrText>
        </w:r>
        <w:r>
          <w:rPr>
            <w:noProof/>
            <w:webHidden/>
          </w:rPr>
        </w:r>
        <w:r>
          <w:rPr>
            <w:noProof/>
            <w:webHidden/>
          </w:rPr>
          <w:fldChar w:fldCharType="separate"/>
        </w:r>
        <w:r w:rsidR="00BC19B3">
          <w:rPr>
            <w:noProof/>
            <w:webHidden/>
          </w:rPr>
          <w:t>3</w:t>
        </w:r>
        <w:r>
          <w:rPr>
            <w:noProof/>
            <w:webHidden/>
          </w:rPr>
          <w:fldChar w:fldCharType="end"/>
        </w:r>
      </w:hyperlink>
    </w:p>
    <w:p w14:paraId="58C080B6" w14:textId="2BC0B60E"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782" w:history="1">
        <w:r w:rsidRPr="00B65DED">
          <w:rPr>
            <w:rStyle w:val="a3"/>
            <w:noProof/>
          </w:rPr>
          <w:t>НОВОСТИ ПЕНСИОННОЙ ОТРАСЛИ</w:t>
        </w:r>
        <w:r>
          <w:rPr>
            <w:noProof/>
            <w:webHidden/>
          </w:rPr>
          <w:tab/>
        </w:r>
        <w:r>
          <w:rPr>
            <w:noProof/>
            <w:webHidden/>
          </w:rPr>
          <w:fldChar w:fldCharType="begin"/>
        </w:r>
        <w:r>
          <w:rPr>
            <w:noProof/>
            <w:webHidden/>
          </w:rPr>
          <w:instrText xml:space="preserve"> PAGEREF _Toc236984782 \h </w:instrText>
        </w:r>
        <w:r>
          <w:rPr>
            <w:noProof/>
            <w:webHidden/>
          </w:rPr>
        </w:r>
        <w:r>
          <w:rPr>
            <w:noProof/>
            <w:webHidden/>
          </w:rPr>
          <w:fldChar w:fldCharType="separate"/>
        </w:r>
        <w:r w:rsidR="00BC19B3">
          <w:rPr>
            <w:noProof/>
            <w:webHidden/>
          </w:rPr>
          <w:t>12</w:t>
        </w:r>
        <w:r>
          <w:rPr>
            <w:noProof/>
            <w:webHidden/>
          </w:rPr>
          <w:fldChar w:fldCharType="end"/>
        </w:r>
      </w:hyperlink>
    </w:p>
    <w:p w14:paraId="6C169D42" w14:textId="0D437ECE"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783" w:history="1">
        <w:r w:rsidRPr="00B65DED">
          <w:rPr>
            <w:rStyle w:val="a3"/>
            <w:noProof/>
          </w:rPr>
          <w:t>Новости отрасли НПФ</w:t>
        </w:r>
        <w:r>
          <w:rPr>
            <w:noProof/>
            <w:webHidden/>
          </w:rPr>
          <w:tab/>
        </w:r>
        <w:r>
          <w:rPr>
            <w:noProof/>
            <w:webHidden/>
          </w:rPr>
          <w:fldChar w:fldCharType="begin"/>
        </w:r>
        <w:r>
          <w:rPr>
            <w:noProof/>
            <w:webHidden/>
          </w:rPr>
          <w:instrText xml:space="preserve"> PAGEREF _Toc236984783 \h </w:instrText>
        </w:r>
        <w:r>
          <w:rPr>
            <w:noProof/>
            <w:webHidden/>
          </w:rPr>
        </w:r>
        <w:r>
          <w:rPr>
            <w:noProof/>
            <w:webHidden/>
          </w:rPr>
          <w:fldChar w:fldCharType="separate"/>
        </w:r>
        <w:r w:rsidR="00BC19B3">
          <w:rPr>
            <w:noProof/>
            <w:webHidden/>
          </w:rPr>
          <w:t>12</w:t>
        </w:r>
        <w:r>
          <w:rPr>
            <w:noProof/>
            <w:webHidden/>
          </w:rPr>
          <w:fldChar w:fldCharType="end"/>
        </w:r>
      </w:hyperlink>
    </w:p>
    <w:p w14:paraId="3A9BD055" w14:textId="33B08ECF" w:rsidR="007B0EA7" w:rsidRDefault="007B0EA7">
      <w:pPr>
        <w:pStyle w:val="21"/>
        <w:tabs>
          <w:tab w:val="right" w:leader="dot" w:pos="9061"/>
        </w:tabs>
        <w:rPr>
          <w:rFonts w:asciiTheme="minorHAnsi" w:eastAsiaTheme="minorEastAsia" w:hAnsiTheme="minorHAnsi" w:cstheme="minorBidi"/>
          <w:noProof/>
          <w:sz w:val="22"/>
          <w:szCs w:val="22"/>
        </w:rPr>
      </w:pPr>
      <w:hyperlink w:anchor="_Toc236984784" w:history="1">
        <w:r w:rsidRPr="00B65DED">
          <w:rPr>
            <w:rStyle w:val="a3"/>
            <w:noProof/>
          </w:rPr>
          <w:t>Эксперт РА, 06.08.2026, «Эксперт РА» повысил кредитный рейтинг АО «НПФ Ингосстрах» до уровня ruAAA</w:t>
        </w:r>
        <w:r>
          <w:rPr>
            <w:noProof/>
            <w:webHidden/>
          </w:rPr>
          <w:tab/>
        </w:r>
        <w:r>
          <w:rPr>
            <w:noProof/>
            <w:webHidden/>
          </w:rPr>
          <w:fldChar w:fldCharType="begin"/>
        </w:r>
        <w:r>
          <w:rPr>
            <w:noProof/>
            <w:webHidden/>
          </w:rPr>
          <w:instrText xml:space="preserve"> PAGEREF _Toc236984784 \h </w:instrText>
        </w:r>
        <w:r>
          <w:rPr>
            <w:noProof/>
            <w:webHidden/>
          </w:rPr>
        </w:r>
        <w:r>
          <w:rPr>
            <w:noProof/>
            <w:webHidden/>
          </w:rPr>
          <w:fldChar w:fldCharType="separate"/>
        </w:r>
        <w:r w:rsidR="00BC19B3">
          <w:rPr>
            <w:noProof/>
            <w:webHidden/>
          </w:rPr>
          <w:t>12</w:t>
        </w:r>
        <w:r>
          <w:rPr>
            <w:noProof/>
            <w:webHidden/>
          </w:rPr>
          <w:fldChar w:fldCharType="end"/>
        </w:r>
      </w:hyperlink>
    </w:p>
    <w:p w14:paraId="06942154" w14:textId="5E3A4A8B" w:rsidR="007B0EA7" w:rsidRDefault="007B0EA7">
      <w:pPr>
        <w:pStyle w:val="31"/>
        <w:rPr>
          <w:rFonts w:asciiTheme="minorHAnsi" w:eastAsiaTheme="minorEastAsia" w:hAnsiTheme="minorHAnsi" w:cstheme="minorBidi"/>
          <w:sz w:val="22"/>
          <w:szCs w:val="22"/>
        </w:rPr>
      </w:pPr>
      <w:hyperlink w:anchor="_Toc236984785" w:history="1">
        <w:r w:rsidRPr="00B65DED">
          <w:rPr>
            <w:rStyle w:val="a3"/>
          </w:rPr>
          <w:t>«Эксперт РА» повысил рейтинг финансовой надежности АО «НПФ Ингосстрах» до уровня ruAAA, прогноз по рейтингу – стабильный. Ранее у фонда действовал рейтинг на уровне ruAA+ со стабильным прогнозом.</w:t>
        </w:r>
        <w:r>
          <w:rPr>
            <w:webHidden/>
          </w:rPr>
          <w:tab/>
        </w:r>
        <w:r>
          <w:rPr>
            <w:webHidden/>
          </w:rPr>
          <w:fldChar w:fldCharType="begin"/>
        </w:r>
        <w:r>
          <w:rPr>
            <w:webHidden/>
          </w:rPr>
          <w:instrText xml:space="preserve"> PAGEREF _Toc236984785 \h </w:instrText>
        </w:r>
        <w:r>
          <w:rPr>
            <w:webHidden/>
          </w:rPr>
        </w:r>
        <w:r>
          <w:rPr>
            <w:webHidden/>
          </w:rPr>
          <w:fldChar w:fldCharType="separate"/>
        </w:r>
        <w:r w:rsidR="00BC19B3">
          <w:rPr>
            <w:webHidden/>
          </w:rPr>
          <w:t>12</w:t>
        </w:r>
        <w:r>
          <w:rPr>
            <w:webHidden/>
          </w:rPr>
          <w:fldChar w:fldCharType="end"/>
        </w:r>
      </w:hyperlink>
    </w:p>
    <w:p w14:paraId="7BCF3BD3" w14:textId="33AF20F6" w:rsidR="007B0EA7" w:rsidRDefault="007B0EA7">
      <w:pPr>
        <w:pStyle w:val="21"/>
        <w:tabs>
          <w:tab w:val="right" w:leader="dot" w:pos="9061"/>
        </w:tabs>
        <w:rPr>
          <w:rFonts w:asciiTheme="minorHAnsi" w:eastAsiaTheme="minorEastAsia" w:hAnsiTheme="minorHAnsi" w:cstheme="minorBidi"/>
          <w:noProof/>
          <w:sz w:val="22"/>
          <w:szCs w:val="22"/>
        </w:rPr>
      </w:pPr>
      <w:hyperlink w:anchor="_Toc236984786" w:history="1">
        <w:r w:rsidRPr="00B65DED">
          <w:rPr>
            <w:rStyle w:val="a3"/>
            <w:noProof/>
          </w:rPr>
          <w:t>AK&amp;M, 06.08.2026, «Эксперт РА» повысил рейтинг «НПФ Ингосстрах» до уровня ruAAA</w:t>
        </w:r>
        <w:r>
          <w:rPr>
            <w:noProof/>
            <w:webHidden/>
          </w:rPr>
          <w:tab/>
        </w:r>
        <w:r>
          <w:rPr>
            <w:noProof/>
            <w:webHidden/>
          </w:rPr>
          <w:fldChar w:fldCharType="begin"/>
        </w:r>
        <w:r>
          <w:rPr>
            <w:noProof/>
            <w:webHidden/>
          </w:rPr>
          <w:instrText xml:space="preserve"> PAGEREF _Toc236984786 \h </w:instrText>
        </w:r>
        <w:r>
          <w:rPr>
            <w:noProof/>
            <w:webHidden/>
          </w:rPr>
        </w:r>
        <w:r>
          <w:rPr>
            <w:noProof/>
            <w:webHidden/>
          </w:rPr>
          <w:fldChar w:fldCharType="separate"/>
        </w:r>
        <w:r w:rsidR="00BC19B3">
          <w:rPr>
            <w:noProof/>
            <w:webHidden/>
          </w:rPr>
          <w:t>14</w:t>
        </w:r>
        <w:r>
          <w:rPr>
            <w:noProof/>
            <w:webHidden/>
          </w:rPr>
          <w:fldChar w:fldCharType="end"/>
        </w:r>
      </w:hyperlink>
    </w:p>
    <w:p w14:paraId="58370337" w14:textId="1D2655A7" w:rsidR="007B0EA7" w:rsidRDefault="007B0EA7">
      <w:pPr>
        <w:pStyle w:val="31"/>
        <w:rPr>
          <w:rFonts w:asciiTheme="minorHAnsi" w:eastAsiaTheme="minorEastAsia" w:hAnsiTheme="minorHAnsi" w:cstheme="minorBidi"/>
          <w:sz w:val="22"/>
          <w:szCs w:val="22"/>
        </w:rPr>
      </w:pPr>
      <w:hyperlink w:anchor="_Toc236984787" w:history="1">
        <w:r w:rsidRPr="00B65DED">
          <w:rPr>
            <w:rStyle w:val="a3"/>
          </w:rPr>
          <w:t>Рейтинговое агентство «Эксперт РА» повысило рейтинг финансовой надёжности АО «НПФ Ингосстрах» до максимального уровня ruAAA со стабильным прогнозом.</w:t>
        </w:r>
        <w:r>
          <w:rPr>
            <w:webHidden/>
          </w:rPr>
          <w:tab/>
        </w:r>
        <w:r>
          <w:rPr>
            <w:webHidden/>
          </w:rPr>
          <w:fldChar w:fldCharType="begin"/>
        </w:r>
        <w:r>
          <w:rPr>
            <w:webHidden/>
          </w:rPr>
          <w:instrText xml:space="preserve"> PAGEREF _Toc236984787 \h </w:instrText>
        </w:r>
        <w:r>
          <w:rPr>
            <w:webHidden/>
          </w:rPr>
        </w:r>
        <w:r>
          <w:rPr>
            <w:webHidden/>
          </w:rPr>
          <w:fldChar w:fldCharType="separate"/>
        </w:r>
        <w:r w:rsidR="00BC19B3">
          <w:rPr>
            <w:webHidden/>
          </w:rPr>
          <w:t>14</w:t>
        </w:r>
        <w:r>
          <w:rPr>
            <w:webHidden/>
          </w:rPr>
          <w:fldChar w:fldCharType="end"/>
        </w:r>
      </w:hyperlink>
    </w:p>
    <w:p w14:paraId="51832EAB" w14:textId="2CE3649D" w:rsidR="007B0EA7" w:rsidRDefault="007B0EA7">
      <w:pPr>
        <w:pStyle w:val="21"/>
        <w:tabs>
          <w:tab w:val="right" w:leader="dot" w:pos="9061"/>
        </w:tabs>
        <w:rPr>
          <w:rFonts w:asciiTheme="minorHAnsi" w:eastAsiaTheme="minorEastAsia" w:hAnsiTheme="minorHAnsi" w:cstheme="minorBidi"/>
          <w:noProof/>
          <w:sz w:val="22"/>
          <w:szCs w:val="22"/>
        </w:rPr>
      </w:pPr>
      <w:hyperlink w:anchor="_Toc236984788" w:history="1">
        <w:r w:rsidRPr="00B65DED">
          <w:rPr>
            <w:rStyle w:val="a3"/>
            <w:noProof/>
            <w:lang w:val="ru"/>
          </w:rPr>
          <w:t>РБК, 06.08.2026, Где в России платят больше ₽500 тыс. в месяц</w:t>
        </w:r>
        <w:r>
          <w:rPr>
            <w:noProof/>
            <w:webHidden/>
          </w:rPr>
          <w:tab/>
        </w:r>
        <w:r>
          <w:rPr>
            <w:noProof/>
            <w:webHidden/>
          </w:rPr>
          <w:fldChar w:fldCharType="begin"/>
        </w:r>
        <w:r>
          <w:rPr>
            <w:noProof/>
            <w:webHidden/>
          </w:rPr>
          <w:instrText xml:space="preserve"> PAGEREF _Toc236984788 \h </w:instrText>
        </w:r>
        <w:r>
          <w:rPr>
            <w:noProof/>
            <w:webHidden/>
          </w:rPr>
        </w:r>
        <w:r>
          <w:rPr>
            <w:noProof/>
            <w:webHidden/>
          </w:rPr>
          <w:fldChar w:fldCharType="separate"/>
        </w:r>
        <w:r w:rsidR="00BC19B3">
          <w:rPr>
            <w:noProof/>
            <w:webHidden/>
          </w:rPr>
          <w:t>14</w:t>
        </w:r>
        <w:r>
          <w:rPr>
            <w:noProof/>
            <w:webHidden/>
          </w:rPr>
          <w:fldChar w:fldCharType="end"/>
        </w:r>
      </w:hyperlink>
    </w:p>
    <w:p w14:paraId="30A24039" w14:textId="179E5716" w:rsidR="007B0EA7" w:rsidRDefault="007B0EA7">
      <w:pPr>
        <w:pStyle w:val="31"/>
        <w:rPr>
          <w:rFonts w:asciiTheme="minorHAnsi" w:eastAsiaTheme="minorEastAsia" w:hAnsiTheme="minorHAnsi" w:cstheme="minorBidi"/>
          <w:sz w:val="22"/>
          <w:szCs w:val="22"/>
        </w:rPr>
      </w:pPr>
      <w:hyperlink w:anchor="_Toc236984789" w:history="1">
        <w:r w:rsidRPr="00B65DED">
          <w:rPr>
            <w:rStyle w:val="a3"/>
            <w:lang w:val="ru"/>
          </w:rPr>
          <w:t xml:space="preserve">В восьми сферах деятельности в России средняя месячная зарплата в 2026 году превышает </w:t>
        </w:r>
        <w:r w:rsidRPr="00B65DED">
          <w:rPr>
            <w:rStyle w:val="a3"/>
            <w:rFonts w:ascii="Cambria Math" w:hAnsi="Cambria Math" w:cs="Cambria Math"/>
            <w:lang w:val="ru"/>
          </w:rPr>
          <w:t>₽</w:t>
        </w:r>
        <w:r w:rsidRPr="00B65DED">
          <w:rPr>
            <w:rStyle w:val="a3"/>
            <w:lang w:val="ru"/>
          </w:rPr>
          <w:t>500 тыс., следует из данных Росстата, изученных РБК. Показываем эти отрасли.</w:t>
        </w:r>
        <w:r>
          <w:rPr>
            <w:webHidden/>
          </w:rPr>
          <w:tab/>
        </w:r>
        <w:r>
          <w:rPr>
            <w:webHidden/>
          </w:rPr>
          <w:fldChar w:fldCharType="begin"/>
        </w:r>
        <w:r>
          <w:rPr>
            <w:webHidden/>
          </w:rPr>
          <w:instrText xml:space="preserve"> PAGEREF _Toc236984789 \h </w:instrText>
        </w:r>
        <w:r>
          <w:rPr>
            <w:webHidden/>
          </w:rPr>
        </w:r>
        <w:r>
          <w:rPr>
            <w:webHidden/>
          </w:rPr>
          <w:fldChar w:fldCharType="separate"/>
        </w:r>
        <w:r w:rsidR="00BC19B3">
          <w:rPr>
            <w:webHidden/>
          </w:rPr>
          <w:t>14</w:t>
        </w:r>
        <w:r>
          <w:rPr>
            <w:webHidden/>
          </w:rPr>
          <w:fldChar w:fldCharType="end"/>
        </w:r>
      </w:hyperlink>
    </w:p>
    <w:p w14:paraId="5B8685F9" w14:textId="2C1BEAD5" w:rsidR="007B0EA7" w:rsidRDefault="007B0EA7">
      <w:pPr>
        <w:pStyle w:val="21"/>
        <w:tabs>
          <w:tab w:val="right" w:leader="dot" w:pos="9061"/>
        </w:tabs>
        <w:rPr>
          <w:rFonts w:asciiTheme="minorHAnsi" w:eastAsiaTheme="minorEastAsia" w:hAnsiTheme="minorHAnsi" w:cstheme="minorBidi"/>
          <w:noProof/>
          <w:sz w:val="22"/>
          <w:szCs w:val="22"/>
        </w:rPr>
      </w:pPr>
      <w:hyperlink w:anchor="_Toc236984790" w:history="1">
        <w:r w:rsidRPr="00B65DED">
          <w:rPr>
            <w:rStyle w:val="a3"/>
            <w:noProof/>
          </w:rPr>
          <w:t xml:space="preserve">Коммерсантъ </w:t>
        </w:r>
        <w:r w:rsidRPr="00B65DED">
          <w:rPr>
            <w:rStyle w:val="a3"/>
            <w:noProof/>
            <w:lang w:val="en-US"/>
          </w:rPr>
          <w:t>FM</w:t>
        </w:r>
        <w:r w:rsidRPr="00B65DED">
          <w:rPr>
            <w:rStyle w:val="a3"/>
            <w:noProof/>
          </w:rPr>
          <w:t>, 06.08.2026, Полмиллиона вывели в среднее</w:t>
        </w:r>
        <w:r>
          <w:rPr>
            <w:noProof/>
            <w:webHidden/>
          </w:rPr>
          <w:tab/>
        </w:r>
        <w:r>
          <w:rPr>
            <w:noProof/>
            <w:webHidden/>
          </w:rPr>
          <w:fldChar w:fldCharType="begin"/>
        </w:r>
        <w:r>
          <w:rPr>
            <w:noProof/>
            <w:webHidden/>
          </w:rPr>
          <w:instrText xml:space="preserve"> PAGEREF _Toc236984790 \h </w:instrText>
        </w:r>
        <w:r>
          <w:rPr>
            <w:noProof/>
            <w:webHidden/>
          </w:rPr>
        </w:r>
        <w:r>
          <w:rPr>
            <w:noProof/>
            <w:webHidden/>
          </w:rPr>
          <w:fldChar w:fldCharType="separate"/>
        </w:r>
        <w:r w:rsidR="00BC19B3">
          <w:rPr>
            <w:noProof/>
            <w:webHidden/>
          </w:rPr>
          <w:t>19</w:t>
        </w:r>
        <w:r>
          <w:rPr>
            <w:noProof/>
            <w:webHidden/>
          </w:rPr>
          <w:fldChar w:fldCharType="end"/>
        </w:r>
      </w:hyperlink>
    </w:p>
    <w:p w14:paraId="52CE954C" w14:textId="735A7FFA" w:rsidR="007B0EA7" w:rsidRDefault="007B0EA7">
      <w:pPr>
        <w:pStyle w:val="31"/>
        <w:rPr>
          <w:rFonts w:asciiTheme="minorHAnsi" w:eastAsiaTheme="minorEastAsia" w:hAnsiTheme="minorHAnsi" w:cstheme="minorBidi"/>
          <w:sz w:val="22"/>
          <w:szCs w:val="22"/>
        </w:rPr>
      </w:pPr>
      <w:hyperlink w:anchor="_Toc236984791" w:history="1">
        <w:r w:rsidRPr="00B65DED">
          <w:rPr>
            <w:rStyle w:val="a3"/>
          </w:rPr>
          <w:t>В Росстате назвали отрасли, где в среднем зарабатывают по полмиллиона в месяц. В 2026 году на первом месте — работники предприятий по выращиванию морской рыбы и морепродуктов, с зарплатой в 970 тыс. руб. Следом идут управленцы резервами негосударственных пенсионных фондов. Их средний месячный оклад — 820 тыс. руб. Замыкают тройку лидеров сотрудники, занятые управлением ценными бумагами, они в среднем получают по 730 тыс. руб. Также в рейтинге фигурируют аренда и лизинг медицинских приборов, перестрахование и организация торговли на финансовых рынках, первым на статистику обратили внимание в РБК. Для сравнения: средняя зарплата по России за этот период достигла 95 тыс. руб.</w:t>
        </w:r>
        <w:r>
          <w:rPr>
            <w:webHidden/>
          </w:rPr>
          <w:tab/>
        </w:r>
        <w:r>
          <w:rPr>
            <w:webHidden/>
          </w:rPr>
          <w:fldChar w:fldCharType="begin"/>
        </w:r>
        <w:r>
          <w:rPr>
            <w:webHidden/>
          </w:rPr>
          <w:instrText xml:space="preserve"> PAGEREF _Toc236984791 \h </w:instrText>
        </w:r>
        <w:r>
          <w:rPr>
            <w:webHidden/>
          </w:rPr>
        </w:r>
        <w:r>
          <w:rPr>
            <w:webHidden/>
          </w:rPr>
          <w:fldChar w:fldCharType="separate"/>
        </w:r>
        <w:r w:rsidR="00BC19B3">
          <w:rPr>
            <w:webHidden/>
          </w:rPr>
          <w:t>19</w:t>
        </w:r>
        <w:r>
          <w:rPr>
            <w:webHidden/>
          </w:rPr>
          <w:fldChar w:fldCharType="end"/>
        </w:r>
      </w:hyperlink>
    </w:p>
    <w:p w14:paraId="5A425767" w14:textId="1D9B6165" w:rsidR="007B0EA7" w:rsidRDefault="007B0EA7">
      <w:pPr>
        <w:pStyle w:val="21"/>
        <w:tabs>
          <w:tab w:val="right" w:leader="dot" w:pos="9061"/>
        </w:tabs>
        <w:rPr>
          <w:rFonts w:asciiTheme="minorHAnsi" w:eastAsiaTheme="minorEastAsia" w:hAnsiTheme="minorHAnsi" w:cstheme="minorBidi"/>
          <w:noProof/>
          <w:sz w:val="22"/>
          <w:szCs w:val="22"/>
        </w:rPr>
      </w:pPr>
      <w:hyperlink w:anchor="_Toc236984792" w:history="1">
        <w:r w:rsidRPr="00B65DED">
          <w:rPr>
            <w:rStyle w:val="a3"/>
            <w:noProof/>
          </w:rPr>
          <w:t>Ваш Пенсионный Брокер, 06.08.2026, НПФ «Волга-Капитал» увеличил пенсионные выплаты своим клиентам</w:t>
        </w:r>
        <w:r>
          <w:rPr>
            <w:noProof/>
            <w:webHidden/>
          </w:rPr>
          <w:tab/>
        </w:r>
        <w:r>
          <w:rPr>
            <w:noProof/>
            <w:webHidden/>
          </w:rPr>
          <w:fldChar w:fldCharType="begin"/>
        </w:r>
        <w:r>
          <w:rPr>
            <w:noProof/>
            <w:webHidden/>
          </w:rPr>
          <w:instrText xml:space="preserve"> PAGEREF _Toc236984792 \h </w:instrText>
        </w:r>
        <w:r>
          <w:rPr>
            <w:noProof/>
            <w:webHidden/>
          </w:rPr>
        </w:r>
        <w:r>
          <w:rPr>
            <w:noProof/>
            <w:webHidden/>
          </w:rPr>
          <w:fldChar w:fldCharType="separate"/>
        </w:r>
        <w:r w:rsidR="00BC19B3">
          <w:rPr>
            <w:noProof/>
            <w:webHidden/>
          </w:rPr>
          <w:t>20</w:t>
        </w:r>
        <w:r>
          <w:rPr>
            <w:noProof/>
            <w:webHidden/>
          </w:rPr>
          <w:fldChar w:fldCharType="end"/>
        </w:r>
      </w:hyperlink>
    </w:p>
    <w:p w14:paraId="3E1FFF9B" w14:textId="6B08E4DC" w:rsidR="007B0EA7" w:rsidRDefault="007B0EA7">
      <w:pPr>
        <w:pStyle w:val="31"/>
        <w:rPr>
          <w:rFonts w:asciiTheme="minorHAnsi" w:eastAsiaTheme="minorEastAsia" w:hAnsiTheme="minorHAnsi" w:cstheme="minorBidi"/>
          <w:sz w:val="22"/>
          <w:szCs w:val="22"/>
        </w:rPr>
      </w:pPr>
      <w:hyperlink w:anchor="_Toc236984793" w:history="1">
        <w:r w:rsidRPr="00B65DED">
          <w:rPr>
            <w:rStyle w:val="a3"/>
          </w:rPr>
          <w:t>По результатам инвестирования за прошлый год фонд провел корректировку накопительных пенсий и срочных пенсионных выплат. С 1 августа данные виды пенсий увеличены на 25,3% и 20,9% соответственно.</w:t>
        </w:r>
        <w:r>
          <w:rPr>
            <w:webHidden/>
          </w:rPr>
          <w:tab/>
        </w:r>
        <w:r>
          <w:rPr>
            <w:webHidden/>
          </w:rPr>
          <w:fldChar w:fldCharType="begin"/>
        </w:r>
        <w:r>
          <w:rPr>
            <w:webHidden/>
          </w:rPr>
          <w:instrText xml:space="preserve"> PAGEREF _Toc236984793 \h </w:instrText>
        </w:r>
        <w:r>
          <w:rPr>
            <w:webHidden/>
          </w:rPr>
        </w:r>
        <w:r>
          <w:rPr>
            <w:webHidden/>
          </w:rPr>
          <w:fldChar w:fldCharType="separate"/>
        </w:r>
        <w:r w:rsidR="00BC19B3">
          <w:rPr>
            <w:webHidden/>
          </w:rPr>
          <w:t>20</w:t>
        </w:r>
        <w:r>
          <w:rPr>
            <w:webHidden/>
          </w:rPr>
          <w:fldChar w:fldCharType="end"/>
        </w:r>
      </w:hyperlink>
    </w:p>
    <w:p w14:paraId="6C9DBA71" w14:textId="00E15C09"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794" w:history="1">
        <w:r w:rsidRPr="00B65DED">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_Toc236984794 \h </w:instrText>
        </w:r>
        <w:r>
          <w:rPr>
            <w:noProof/>
            <w:webHidden/>
          </w:rPr>
        </w:r>
        <w:r>
          <w:rPr>
            <w:noProof/>
            <w:webHidden/>
          </w:rPr>
          <w:fldChar w:fldCharType="separate"/>
        </w:r>
        <w:r w:rsidR="00BC19B3">
          <w:rPr>
            <w:noProof/>
            <w:webHidden/>
          </w:rPr>
          <w:t>21</w:t>
        </w:r>
        <w:r>
          <w:rPr>
            <w:noProof/>
            <w:webHidden/>
          </w:rPr>
          <w:fldChar w:fldCharType="end"/>
        </w:r>
      </w:hyperlink>
    </w:p>
    <w:p w14:paraId="7A0678C8" w14:textId="3AACABC7" w:rsidR="007B0EA7" w:rsidRDefault="007B0EA7">
      <w:pPr>
        <w:pStyle w:val="21"/>
        <w:tabs>
          <w:tab w:val="right" w:leader="dot" w:pos="9061"/>
        </w:tabs>
        <w:rPr>
          <w:rFonts w:asciiTheme="minorHAnsi" w:eastAsiaTheme="minorEastAsia" w:hAnsiTheme="minorHAnsi" w:cstheme="minorBidi"/>
          <w:noProof/>
          <w:sz w:val="22"/>
          <w:szCs w:val="22"/>
        </w:rPr>
      </w:pPr>
      <w:hyperlink w:anchor="_Toc236984795" w:history="1">
        <w:r w:rsidRPr="00B65DED">
          <w:rPr>
            <w:rStyle w:val="a3"/>
            <w:noProof/>
          </w:rPr>
          <w:t>Т—Ж, 06.08.2026, Как пенсионные фонды инвестируют деньги участников ПДС: рейтинг лучших НПФ по доходности</w:t>
        </w:r>
        <w:r>
          <w:rPr>
            <w:noProof/>
            <w:webHidden/>
          </w:rPr>
          <w:tab/>
        </w:r>
        <w:r>
          <w:rPr>
            <w:noProof/>
            <w:webHidden/>
          </w:rPr>
          <w:fldChar w:fldCharType="begin"/>
        </w:r>
        <w:r>
          <w:rPr>
            <w:noProof/>
            <w:webHidden/>
          </w:rPr>
          <w:instrText xml:space="preserve"> PAGEREF _Toc236984795 \h </w:instrText>
        </w:r>
        <w:r>
          <w:rPr>
            <w:noProof/>
            <w:webHidden/>
          </w:rPr>
        </w:r>
        <w:r>
          <w:rPr>
            <w:noProof/>
            <w:webHidden/>
          </w:rPr>
          <w:fldChar w:fldCharType="separate"/>
        </w:r>
        <w:r w:rsidR="00BC19B3">
          <w:rPr>
            <w:noProof/>
            <w:webHidden/>
          </w:rPr>
          <w:t>21</w:t>
        </w:r>
        <w:r>
          <w:rPr>
            <w:noProof/>
            <w:webHidden/>
          </w:rPr>
          <w:fldChar w:fldCharType="end"/>
        </w:r>
      </w:hyperlink>
    </w:p>
    <w:p w14:paraId="65549B0C" w14:textId="6D4B0749" w:rsidR="007B0EA7" w:rsidRDefault="007B0EA7">
      <w:pPr>
        <w:pStyle w:val="31"/>
        <w:rPr>
          <w:rFonts w:asciiTheme="minorHAnsi" w:eastAsiaTheme="minorEastAsia" w:hAnsiTheme="minorHAnsi" w:cstheme="minorBidi"/>
          <w:sz w:val="22"/>
          <w:szCs w:val="22"/>
        </w:rPr>
      </w:pPr>
      <w:hyperlink w:anchor="_Toc236984796" w:history="1">
        <w:r w:rsidRPr="00B65DED">
          <w:rPr>
            <w:rStyle w:val="a3"/>
          </w:rPr>
          <w:t>В программу долгосрочных сбережений вступило уже больше 11 млн россиян. На их счетах в негосударственных пенсионных фондах скопилось более триллиона рублей. НПФ инвестируют их в составе пенсионных резервов. Так называют деньги клиентов фондов, сформированные за счет их добровольных взносов, а также отчислений от работодателей и софинансирования государства.</w:t>
        </w:r>
        <w:r>
          <w:rPr>
            <w:webHidden/>
          </w:rPr>
          <w:tab/>
        </w:r>
        <w:r>
          <w:rPr>
            <w:webHidden/>
          </w:rPr>
          <w:fldChar w:fldCharType="begin"/>
        </w:r>
        <w:r>
          <w:rPr>
            <w:webHidden/>
          </w:rPr>
          <w:instrText xml:space="preserve"> PAGEREF _Toc236984796 \h </w:instrText>
        </w:r>
        <w:r>
          <w:rPr>
            <w:webHidden/>
          </w:rPr>
        </w:r>
        <w:r>
          <w:rPr>
            <w:webHidden/>
          </w:rPr>
          <w:fldChar w:fldCharType="separate"/>
        </w:r>
        <w:r w:rsidR="00BC19B3">
          <w:rPr>
            <w:webHidden/>
          </w:rPr>
          <w:t>21</w:t>
        </w:r>
        <w:r>
          <w:rPr>
            <w:webHidden/>
          </w:rPr>
          <w:fldChar w:fldCharType="end"/>
        </w:r>
      </w:hyperlink>
    </w:p>
    <w:p w14:paraId="79CD0814" w14:textId="688673E4" w:rsidR="007B0EA7" w:rsidRDefault="007B0EA7">
      <w:pPr>
        <w:pStyle w:val="21"/>
        <w:tabs>
          <w:tab w:val="right" w:leader="dot" w:pos="9061"/>
        </w:tabs>
        <w:rPr>
          <w:rFonts w:asciiTheme="minorHAnsi" w:eastAsiaTheme="minorEastAsia" w:hAnsiTheme="minorHAnsi" w:cstheme="minorBidi"/>
          <w:noProof/>
          <w:sz w:val="22"/>
          <w:szCs w:val="22"/>
        </w:rPr>
      </w:pPr>
      <w:hyperlink w:anchor="_Toc236984797" w:history="1">
        <w:r w:rsidRPr="00B65DED">
          <w:rPr>
            <w:rStyle w:val="a3"/>
            <w:noProof/>
          </w:rPr>
          <w:t>Ваши личные финансы, 06.08.2026, Что делать со сбережениями в 2026 году: вклад, облигации, золото или ПДС</w:t>
        </w:r>
        <w:r>
          <w:rPr>
            <w:noProof/>
            <w:webHidden/>
          </w:rPr>
          <w:tab/>
        </w:r>
        <w:r>
          <w:rPr>
            <w:noProof/>
            <w:webHidden/>
          </w:rPr>
          <w:fldChar w:fldCharType="begin"/>
        </w:r>
        <w:r>
          <w:rPr>
            <w:noProof/>
            <w:webHidden/>
          </w:rPr>
          <w:instrText xml:space="preserve"> PAGEREF _Toc236984797 \h </w:instrText>
        </w:r>
        <w:r>
          <w:rPr>
            <w:noProof/>
            <w:webHidden/>
          </w:rPr>
        </w:r>
        <w:r>
          <w:rPr>
            <w:noProof/>
            <w:webHidden/>
          </w:rPr>
          <w:fldChar w:fldCharType="separate"/>
        </w:r>
        <w:r w:rsidR="00BC19B3">
          <w:rPr>
            <w:noProof/>
            <w:webHidden/>
          </w:rPr>
          <w:t>24</w:t>
        </w:r>
        <w:r>
          <w:rPr>
            <w:noProof/>
            <w:webHidden/>
          </w:rPr>
          <w:fldChar w:fldCharType="end"/>
        </w:r>
      </w:hyperlink>
    </w:p>
    <w:p w14:paraId="49BBD69C" w14:textId="18FF1D23" w:rsidR="007B0EA7" w:rsidRDefault="007B0EA7">
      <w:pPr>
        <w:pStyle w:val="31"/>
        <w:rPr>
          <w:rFonts w:asciiTheme="minorHAnsi" w:eastAsiaTheme="minorEastAsia" w:hAnsiTheme="minorHAnsi" w:cstheme="minorBidi"/>
          <w:sz w:val="22"/>
          <w:szCs w:val="22"/>
        </w:rPr>
      </w:pPr>
      <w:hyperlink w:anchor="_Toc236984798" w:history="1">
        <w:r w:rsidRPr="00B65DED">
          <w:rPr>
            <w:rStyle w:val="a3"/>
          </w:rPr>
          <w:t>Как сохранить накопленные деньги от инфляции и при этом получить доход? Единого решения для всех нет: подходящий инструмент зависит от того, когда понадобятся деньги, какую доходность вы рассчитываете получить и готовы ли рисковать частью капитала.</w:t>
        </w:r>
        <w:r>
          <w:rPr>
            <w:webHidden/>
          </w:rPr>
          <w:tab/>
        </w:r>
        <w:r>
          <w:rPr>
            <w:webHidden/>
          </w:rPr>
          <w:fldChar w:fldCharType="begin"/>
        </w:r>
        <w:r>
          <w:rPr>
            <w:webHidden/>
          </w:rPr>
          <w:instrText xml:space="preserve"> PAGEREF _Toc236984798 \h </w:instrText>
        </w:r>
        <w:r>
          <w:rPr>
            <w:webHidden/>
          </w:rPr>
        </w:r>
        <w:r>
          <w:rPr>
            <w:webHidden/>
          </w:rPr>
          <w:fldChar w:fldCharType="separate"/>
        </w:r>
        <w:r w:rsidR="00BC19B3">
          <w:rPr>
            <w:webHidden/>
          </w:rPr>
          <w:t>24</w:t>
        </w:r>
        <w:r>
          <w:rPr>
            <w:webHidden/>
          </w:rPr>
          <w:fldChar w:fldCharType="end"/>
        </w:r>
      </w:hyperlink>
    </w:p>
    <w:p w14:paraId="4624F584" w14:textId="3A076CC3" w:rsidR="007B0EA7" w:rsidRDefault="007B0EA7">
      <w:pPr>
        <w:pStyle w:val="21"/>
        <w:tabs>
          <w:tab w:val="right" w:leader="dot" w:pos="9061"/>
        </w:tabs>
        <w:rPr>
          <w:rFonts w:asciiTheme="minorHAnsi" w:eastAsiaTheme="minorEastAsia" w:hAnsiTheme="minorHAnsi" w:cstheme="minorBidi"/>
          <w:noProof/>
          <w:sz w:val="22"/>
          <w:szCs w:val="22"/>
        </w:rPr>
      </w:pPr>
      <w:hyperlink w:anchor="_Toc236984799" w:history="1">
        <w:r w:rsidRPr="00B65DED">
          <w:rPr>
            <w:rStyle w:val="a3"/>
            <w:noProof/>
          </w:rPr>
          <w:t>Российская газета, 06.08.2026, Доцент Алтухова рассказала, как увеличить размер будущей пенсии</w:t>
        </w:r>
        <w:r>
          <w:rPr>
            <w:noProof/>
            <w:webHidden/>
          </w:rPr>
          <w:tab/>
        </w:r>
        <w:r>
          <w:rPr>
            <w:noProof/>
            <w:webHidden/>
          </w:rPr>
          <w:fldChar w:fldCharType="begin"/>
        </w:r>
        <w:r>
          <w:rPr>
            <w:noProof/>
            <w:webHidden/>
          </w:rPr>
          <w:instrText xml:space="preserve"> PAGEREF _Toc236984799 \h </w:instrText>
        </w:r>
        <w:r>
          <w:rPr>
            <w:noProof/>
            <w:webHidden/>
          </w:rPr>
        </w:r>
        <w:r>
          <w:rPr>
            <w:noProof/>
            <w:webHidden/>
          </w:rPr>
          <w:fldChar w:fldCharType="separate"/>
        </w:r>
        <w:r w:rsidR="00BC19B3">
          <w:rPr>
            <w:noProof/>
            <w:webHidden/>
          </w:rPr>
          <w:t>27</w:t>
        </w:r>
        <w:r>
          <w:rPr>
            <w:noProof/>
            <w:webHidden/>
          </w:rPr>
          <w:fldChar w:fldCharType="end"/>
        </w:r>
      </w:hyperlink>
    </w:p>
    <w:p w14:paraId="12EB9070" w14:textId="54D3D017" w:rsidR="007B0EA7" w:rsidRDefault="007B0EA7">
      <w:pPr>
        <w:pStyle w:val="31"/>
        <w:rPr>
          <w:rFonts w:asciiTheme="minorHAnsi" w:eastAsiaTheme="minorEastAsia" w:hAnsiTheme="minorHAnsi" w:cstheme="minorBidi"/>
          <w:sz w:val="22"/>
          <w:szCs w:val="22"/>
        </w:rPr>
      </w:pPr>
      <w:hyperlink w:anchor="_Toc236984800" w:history="1">
        <w:r w:rsidRPr="00B65DED">
          <w:rPr>
            <w:rStyle w:val="a3"/>
          </w:rPr>
          <w:t>Государственная страховая пенсия не может быть неограниченной, поскольку ее задача - обеспечить достаточный уровень дохода в будущем. Вместе с тем у многих россиян есть возможность увеличить свою пенсию, рассказала доцент кафедры финансовых рынков и финансового инжиниринга Финансового университета при Правительстве РФ Елена Алтухова.</w:t>
        </w:r>
        <w:r>
          <w:rPr>
            <w:webHidden/>
          </w:rPr>
          <w:tab/>
        </w:r>
        <w:r>
          <w:rPr>
            <w:webHidden/>
          </w:rPr>
          <w:fldChar w:fldCharType="begin"/>
        </w:r>
        <w:r>
          <w:rPr>
            <w:webHidden/>
          </w:rPr>
          <w:instrText xml:space="preserve"> PAGEREF _Toc236984800 \h </w:instrText>
        </w:r>
        <w:r>
          <w:rPr>
            <w:webHidden/>
          </w:rPr>
        </w:r>
        <w:r>
          <w:rPr>
            <w:webHidden/>
          </w:rPr>
          <w:fldChar w:fldCharType="separate"/>
        </w:r>
        <w:r w:rsidR="00BC19B3">
          <w:rPr>
            <w:webHidden/>
          </w:rPr>
          <w:t>27</w:t>
        </w:r>
        <w:r>
          <w:rPr>
            <w:webHidden/>
          </w:rPr>
          <w:fldChar w:fldCharType="end"/>
        </w:r>
      </w:hyperlink>
    </w:p>
    <w:p w14:paraId="7210D71A" w14:textId="09A153C0"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01" w:history="1">
        <w:r w:rsidRPr="00B65DED">
          <w:rPr>
            <w:rStyle w:val="a3"/>
            <w:noProof/>
          </w:rPr>
          <w:t>НАПФ, 06.08.2026, Россияне всех поколений стали чаще выбирать долгосрочные накопления: спрос на ПДС вырос в 2,6 раза</w:t>
        </w:r>
        <w:r>
          <w:rPr>
            <w:noProof/>
            <w:webHidden/>
          </w:rPr>
          <w:tab/>
        </w:r>
        <w:r>
          <w:rPr>
            <w:noProof/>
            <w:webHidden/>
          </w:rPr>
          <w:fldChar w:fldCharType="begin"/>
        </w:r>
        <w:r>
          <w:rPr>
            <w:noProof/>
            <w:webHidden/>
          </w:rPr>
          <w:instrText xml:space="preserve"> PAGEREF _Toc236984801 \h </w:instrText>
        </w:r>
        <w:r>
          <w:rPr>
            <w:noProof/>
            <w:webHidden/>
          </w:rPr>
        </w:r>
        <w:r>
          <w:rPr>
            <w:noProof/>
            <w:webHidden/>
          </w:rPr>
          <w:fldChar w:fldCharType="separate"/>
        </w:r>
        <w:r w:rsidR="00BC19B3">
          <w:rPr>
            <w:noProof/>
            <w:webHidden/>
          </w:rPr>
          <w:t>28</w:t>
        </w:r>
        <w:r>
          <w:rPr>
            <w:noProof/>
            <w:webHidden/>
          </w:rPr>
          <w:fldChar w:fldCharType="end"/>
        </w:r>
      </w:hyperlink>
    </w:p>
    <w:p w14:paraId="0B18E60D" w14:textId="3641B76F" w:rsidR="007B0EA7" w:rsidRDefault="007B0EA7">
      <w:pPr>
        <w:pStyle w:val="31"/>
        <w:rPr>
          <w:rFonts w:asciiTheme="minorHAnsi" w:eastAsiaTheme="minorEastAsia" w:hAnsiTheme="minorHAnsi" w:cstheme="minorBidi"/>
          <w:sz w:val="22"/>
          <w:szCs w:val="22"/>
        </w:rPr>
      </w:pPr>
      <w:hyperlink w:anchor="_Toc236984802" w:history="1">
        <w:r w:rsidRPr="00B65DED">
          <w:rPr>
            <w:rStyle w:val="a3"/>
          </w:rPr>
          <w:t>По данным НПФ Совкомбанк во II квартале 2026 года количество новых договоров по Программе долгосрочных сбережений увеличилось в 2,6 раза по сравнению с аналогичным периодом прошлого года. Лидерами по росту спроса стали поколения бумеров и зумеров.</w:t>
        </w:r>
        <w:r>
          <w:rPr>
            <w:webHidden/>
          </w:rPr>
          <w:tab/>
        </w:r>
        <w:r>
          <w:rPr>
            <w:webHidden/>
          </w:rPr>
          <w:fldChar w:fldCharType="begin"/>
        </w:r>
        <w:r>
          <w:rPr>
            <w:webHidden/>
          </w:rPr>
          <w:instrText xml:space="preserve"> PAGEREF _Toc236984802 \h </w:instrText>
        </w:r>
        <w:r>
          <w:rPr>
            <w:webHidden/>
          </w:rPr>
        </w:r>
        <w:r>
          <w:rPr>
            <w:webHidden/>
          </w:rPr>
          <w:fldChar w:fldCharType="separate"/>
        </w:r>
        <w:r w:rsidR="00BC19B3">
          <w:rPr>
            <w:webHidden/>
          </w:rPr>
          <w:t>28</w:t>
        </w:r>
        <w:r>
          <w:rPr>
            <w:webHidden/>
          </w:rPr>
          <w:fldChar w:fldCharType="end"/>
        </w:r>
      </w:hyperlink>
    </w:p>
    <w:p w14:paraId="553E3FE3" w14:textId="7CE78C49"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03" w:history="1">
        <w:r w:rsidRPr="00B65DED">
          <w:rPr>
            <w:rStyle w:val="a3"/>
            <w:noProof/>
          </w:rPr>
          <w:t>Сравни.ру, 06.08.2026, НПФ Ингосстрах: от пенсий к сбережениям</w:t>
        </w:r>
        <w:r>
          <w:rPr>
            <w:noProof/>
            <w:webHidden/>
          </w:rPr>
          <w:tab/>
        </w:r>
        <w:r>
          <w:rPr>
            <w:noProof/>
            <w:webHidden/>
          </w:rPr>
          <w:fldChar w:fldCharType="begin"/>
        </w:r>
        <w:r>
          <w:rPr>
            <w:noProof/>
            <w:webHidden/>
          </w:rPr>
          <w:instrText xml:space="preserve"> PAGEREF _Toc236984803 \h </w:instrText>
        </w:r>
        <w:r>
          <w:rPr>
            <w:noProof/>
            <w:webHidden/>
          </w:rPr>
        </w:r>
        <w:r>
          <w:rPr>
            <w:noProof/>
            <w:webHidden/>
          </w:rPr>
          <w:fldChar w:fldCharType="separate"/>
        </w:r>
        <w:r w:rsidR="00BC19B3">
          <w:rPr>
            <w:noProof/>
            <w:webHidden/>
          </w:rPr>
          <w:t>29</w:t>
        </w:r>
        <w:r>
          <w:rPr>
            <w:noProof/>
            <w:webHidden/>
          </w:rPr>
          <w:fldChar w:fldCharType="end"/>
        </w:r>
      </w:hyperlink>
    </w:p>
    <w:p w14:paraId="5025C606" w14:textId="7A7B11BE" w:rsidR="007B0EA7" w:rsidRDefault="007B0EA7">
      <w:pPr>
        <w:pStyle w:val="31"/>
        <w:rPr>
          <w:rFonts w:asciiTheme="minorHAnsi" w:eastAsiaTheme="minorEastAsia" w:hAnsiTheme="minorHAnsi" w:cstheme="minorBidi"/>
          <w:sz w:val="22"/>
          <w:szCs w:val="22"/>
        </w:rPr>
      </w:pPr>
      <w:hyperlink w:anchor="_Toc236984804" w:history="1">
        <w:r w:rsidRPr="00B65DED">
          <w:rPr>
            <w:rStyle w:val="a3"/>
          </w:rPr>
          <w:t>Рынок негосударственных пенсионных фондов переживает настоящее перерождение и смену ключевой парадигмы. Если до 2024 года НПФы были исключительно операторами и администраторами пенсионных решений, то с запуском программы долгосрочных сбережений значительно расширили рамки услуг.</w:t>
        </w:r>
        <w:r>
          <w:rPr>
            <w:webHidden/>
          </w:rPr>
          <w:tab/>
        </w:r>
        <w:r>
          <w:rPr>
            <w:webHidden/>
          </w:rPr>
          <w:fldChar w:fldCharType="begin"/>
        </w:r>
        <w:r>
          <w:rPr>
            <w:webHidden/>
          </w:rPr>
          <w:instrText xml:space="preserve"> PAGEREF _Toc236984804 \h </w:instrText>
        </w:r>
        <w:r>
          <w:rPr>
            <w:webHidden/>
          </w:rPr>
        </w:r>
        <w:r>
          <w:rPr>
            <w:webHidden/>
          </w:rPr>
          <w:fldChar w:fldCharType="separate"/>
        </w:r>
        <w:r w:rsidR="00BC19B3">
          <w:rPr>
            <w:webHidden/>
          </w:rPr>
          <w:t>29</w:t>
        </w:r>
        <w:r>
          <w:rPr>
            <w:webHidden/>
          </w:rPr>
          <w:fldChar w:fldCharType="end"/>
        </w:r>
      </w:hyperlink>
    </w:p>
    <w:p w14:paraId="542AB6DC" w14:textId="53B78E82"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05" w:history="1">
        <w:r w:rsidRPr="00B65DED">
          <w:rPr>
            <w:rStyle w:val="a3"/>
            <w:noProof/>
          </w:rPr>
          <w:t>Выберу.ру, 03.08.2026, Пришло 9 000 рублей вместо 36 000: проверьте расчёт ПДС и верните деньги</w:t>
        </w:r>
        <w:r>
          <w:rPr>
            <w:noProof/>
            <w:webHidden/>
          </w:rPr>
          <w:tab/>
        </w:r>
        <w:r>
          <w:rPr>
            <w:noProof/>
            <w:webHidden/>
          </w:rPr>
          <w:fldChar w:fldCharType="begin"/>
        </w:r>
        <w:r>
          <w:rPr>
            <w:noProof/>
            <w:webHidden/>
          </w:rPr>
          <w:instrText xml:space="preserve"> PAGEREF _Toc236984805 \h </w:instrText>
        </w:r>
        <w:r>
          <w:rPr>
            <w:noProof/>
            <w:webHidden/>
          </w:rPr>
        </w:r>
        <w:r>
          <w:rPr>
            <w:noProof/>
            <w:webHidden/>
          </w:rPr>
          <w:fldChar w:fldCharType="separate"/>
        </w:r>
        <w:r w:rsidR="00BC19B3">
          <w:rPr>
            <w:noProof/>
            <w:webHidden/>
          </w:rPr>
          <w:t>30</w:t>
        </w:r>
        <w:r>
          <w:rPr>
            <w:noProof/>
            <w:webHidden/>
          </w:rPr>
          <w:fldChar w:fldCharType="end"/>
        </w:r>
      </w:hyperlink>
    </w:p>
    <w:p w14:paraId="05B5F83B" w14:textId="7318E014" w:rsidR="007B0EA7" w:rsidRDefault="007B0EA7">
      <w:pPr>
        <w:pStyle w:val="31"/>
        <w:rPr>
          <w:rFonts w:asciiTheme="minorHAnsi" w:eastAsiaTheme="minorEastAsia" w:hAnsiTheme="minorHAnsi" w:cstheme="minorBidi"/>
          <w:sz w:val="22"/>
          <w:szCs w:val="22"/>
        </w:rPr>
      </w:pPr>
      <w:hyperlink w:anchor="_Toc236984806" w:history="1">
        <w:r w:rsidRPr="00B65DED">
          <w:rPr>
            <w:rStyle w:val="a3"/>
          </w:rPr>
          <w:t>Человек внёс на счёт ПДС 36 000 рублей и рассчитывал, что государство добавит столько же. А пришло только 9 000. Куда делись остальные 27 000? Вариантов тут три. Либо расчёт на самом деле верный, либо деньги просто разошлись по нескольким договорам, либо где-то по пути произошла ошибка. Разбираемся, как отличить одно от другого - и когда недостающую господдержку правда можно получить.</w:t>
        </w:r>
        <w:r>
          <w:rPr>
            <w:webHidden/>
          </w:rPr>
          <w:tab/>
        </w:r>
        <w:r>
          <w:rPr>
            <w:webHidden/>
          </w:rPr>
          <w:fldChar w:fldCharType="begin"/>
        </w:r>
        <w:r>
          <w:rPr>
            <w:webHidden/>
          </w:rPr>
          <w:instrText xml:space="preserve"> PAGEREF _Toc236984806 \h </w:instrText>
        </w:r>
        <w:r>
          <w:rPr>
            <w:webHidden/>
          </w:rPr>
        </w:r>
        <w:r>
          <w:rPr>
            <w:webHidden/>
          </w:rPr>
          <w:fldChar w:fldCharType="separate"/>
        </w:r>
        <w:r w:rsidR="00BC19B3">
          <w:rPr>
            <w:webHidden/>
          </w:rPr>
          <w:t>30</w:t>
        </w:r>
        <w:r>
          <w:rPr>
            <w:webHidden/>
          </w:rPr>
          <w:fldChar w:fldCharType="end"/>
        </w:r>
      </w:hyperlink>
    </w:p>
    <w:p w14:paraId="3100AEE6" w14:textId="29D045DD"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07" w:history="1">
        <w:r w:rsidRPr="00B65DED">
          <w:rPr>
            <w:rStyle w:val="a3"/>
            <w:noProof/>
          </w:rPr>
          <w:t>АТВмедиа, 06.08.2026, Портрет участника программы долгосрочных сбережений от ПСБ: женщины задают темп накоплениям</w:t>
        </w:r>
        <w:r>
          <w:rPr>
            <w:noProof/>
            <w:webHidden/>
          </w:rPr>
          <w:tab/>
        </w:r>
        <w:r>
          <w:rPr>
            <w:noProof/>
            <w:webHidden/>
          </w:rPr>
          <w:fldChar w:fldCharType="begin"/>
        </w:r>
        <w:r>
          <w:rPr>
            <w:noProof/>
            <w:webHidden/>
          </w:rPr>
          <w:instrText xml:space="preserve"> PAGEREF _Toc236984807 \h </w:instrText>
        </w:r>
        <w:r>
          <w:rPr>
            <w:noProof/>
            <w:webHidden/>
          </w:rPr>
        </w:r>
        <w:r>
          <w:rPr>
            <w:noProof/>
            <w:webHidden/>
          </w:rPr>
          <w:fldChar w:fldCharType="separate"/>
        </w:r>
        <w:r w:rsidR="00BC19B3">
          <w:rPr>
            <w:noProof/>
            <w:webHidden/>
          </w:rPr>
          <w:t>33</w:t>
        </w:r>
        <w:r>
          <w:rPr>
            <w:noProof/>
            <w:webHidden/>
          </w:rPr>
          <w:fldChar w:fldCharType="end"/>
        </w:r>
      </w:hyperlink>
    </w:p>
    <w:p w14:paraId="024281A1" w14:textId="5FA18715" w:rsidR="007B0EA7" w:rsidRDefault="007B0EA7">
      <w:pPr>
        <w:pStyle w:val="31"/>
        <w:rPr>
          <w:rFonts w:asciiTheme="minorHAnsi" w:eastAsiaTheme="minorEastAsia" w:hAnsiTheme="minorHAnsi" w:cstheme="minorBidi"/>
          <w:sz w:val="22"/>
          <w:szCs w:val="22"/>
        </w:rPr>
      </w:pPr>
      <w:hyperlink w:anchor="_Toc236984808" w:history="1">
        <w:r w:rsidRPr="00B65DED">
          <w:rPr>
            <w:rStyle w:val="a3"/>
          </w:rPr>
          <w:t>Все больше жителей Ставропольского края делают ставку на программу долгосрочных сбережений (ПДС). Растущее доверие к этому финансовому инструменту подтверждают данные Ставропольского филиала ПСБ за первый квартал 2026 года: количество участников в регионе выросло на 26% по сравнению со вторым кварталом 2025 года.</w:t>
        </w:r>
        <w:r>
          <w:rPr>
            <w:webHidden/>
          </w:rPr>
          <w:tab/>
        </w:r>
        <w:r>
          <w:rPr>
            <w:webHidden/>
          </w:rPr>
          <w:fldChar w:fldCharType="begin"/>
        </w:r>
        <w:r>
          <w:rPr>
            <w:webHidden/>
          </w:rPr>
          <w:instrText xml:space="preserve"> PAGEREF _Toc236984808 \h </w:instrText>
        </w:r>
        <w:r>
          <w:rPr>
            <w:webHidden/>
          </w:rPr>
        </w:r>
        <w:r>
          <w:rPr>
            <w:webHidden/>
          </w:rPr>
          <w:fldChar w:fldCharType="separate"/>
        </w:r>
        <w:r w:rsidR="00BC19B3">
          <w:rPr>
            <w:webHidden/>
          </w:rPr>
          <w:t>33</w:t>
        </w:r>
        <w:r>
          <w:rPr>
            <w:webHidden/>
          </w:rPr>
          <w:fldChar w:fldCharType="end"/>
        </w:r>
      </w:hyperlink>
    </w:p>
    <w:p w14:paraId="4C73A952" w14:textId="5F0FD1B9"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09" w:history="1">
        <w:r w:rsidRPr="00B65DED">
          <w:rPr>
            <w:rStyle w:val="a3"/>
            <w:noProof/>
          </w:rPr>
          <w:t>ПравдаКоми, 07.08.2026, Что делать со сбережениями</w:t>
        </w:r>
        <w:r>
          <w:rPr>
            <w:noProof/>
            <w:webHidden/>
          </w:rPr>
          <w:tab/>
        </w:r>
        <w:r>
          <w:rPr>
            <w:noProof/>
            <w:webHidden/>
          </w:rPr>
          <w:fldChar w:fldCharType="begin"/>
        </w:r>
        <w:r>
          <w:rPr>
            <w:noProof/>
            <w:webHidden/>
          </w:rPr>
          <w:instrText xml:space="preserve"> PAGEREF _Toc236984809 \h </w:instrText>
        </w:r>
        <w:r>
          <w:rPr>
            <w:noProof/>
            <w:webHidden/>
          </w:rPr>
        </w:r>
        <w:r>
          <w:rPr>
            <w:noProof/>
            <w:webHidden/>
          </w:rPr>
          <w:fldChar w:fldCharType="separate"/>
        </w:r>
        <w:r w:rsidR="00BC19B3">
          <w:rPr>
            <w:noProof/>
            <w:webHidden/>
          </w:rPr>
          <w:t>34</w:t>
        </w:r>
        <w:r>
          <w:rPr>
            <w:noProof/>
            <w:webHidden/>
          </w:rPr>
          <w:fldChar w:fldCharType="end"/>
        </w:r>
      </w:hyperlink>
    </w:p>
    <w:p w14:paraId="0C339299" w14:textId="3E813C17" w:rsidR="007B0EA7" w:rsidRDefault="007B0EA7">
      <w:pPr>
        <w:pStyle w:val="31"/>
        <w:rPr>
          <w:rFonts w:asciiTheme="minorHAnsi" w:eastAsiaTheme="minorEastAsia" w:hAnsiTheme="minorHAnsi" w:cstheme="minorBidi"/>
          <w:sz w:val="22"/>
          <w:szCs w:val="22"/>
        </w:rPr>
      </w:pPr>
      <w:hyperlink w:anchor="_Toc236984810" w:history="1">
        <w:r w:rsidRPr="00B65DED">
          <w:rPr>
            <w:rStyle w:val="a3"/>
          </w:rPr>
          <w:t>При выборе опции для размещения сбережений необходимо учитывать несколько ключевых параметров, которые характеризуют величину потенциального дохода и склонность человека принимать на себя риск. Важно помнить принцип – чем выше риск финансового инструмента, тем выше будет его доходность. Это означает, что любая опция для размещения сбережений, предлагающая большую потенциальную выгоду, сопряжена с дополнительным риском потери капитала. Таким образом, если основной целью человека является сохранение своих сбережений, а получение дополнительной доходности не является ключевым мотивом размещения денежных средств, то выбирать нужно наиболее консервативные инструменты – к их числу можно отнести банковские вклады и облигации надежных эмитентов.</w:t>
        </w:r>
        <w:r>
          <w:rPr>
            <w:webHidden/>
          </w:rPr>
          <w:tab/>
        </w:r>
        <w:r>
          <w:rPr>
            <w:webHidden/>
          </w:rPr>
          <w:fldChar w:fldCharType="begin"/>
        </w:r>
        <w:r>
          <w:rPr>
            <w:webHidden/>
          </w:rPr>
          <w:instrText xml:space="preserve"> PAGEREF _Toc236984810 \h </w:instrText>
        </w:r>
        <w:r>
          <w:rPr>
            <w:webHidden/>
          </w:rPr>
        </w:r>
        <w:r>
          <w:rPr>
            <w:webHidden/>
          </w:rPr>
          <w:fldChar w:fldCharType="separate"/>
        </w:r>
        <w:r w:rsidR="00BC19B3">
          <w:rPr>
            <w:webHidden/>
          </w:rPr>
          <w:t>34</w:t>
        </w:r>
        <w:r>
          <w:rPr>
            <w:webHidden/>
          </w:rPr>
          <w:fldChar w:fldCharType="end"/>
        </w:r>
      </w:hyperlink>
    </w:p>
    <w:p w14:paraId="318BBFF7" w14:textId="1E39AEC0"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811" w:history="1">
        <w:r w:rsidRPr="00B65DED">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_Toc236984811 \h </w:instrText>
        </w:r>
        <w:r>
          <w:rPr>
            <w:noProof/>
            <w:webHidden/>
          </w:rPr>
        </w:r>
        <w:r>
          <w:rPr>
            <w:noProof/>
            <w:webHidden/>
          </w:rPr>
          <w:fldChar w:fldCharType="separate"/>
        </w:r>
        <w:r w:rsidR="00BC19B3">
          <w:rPr>
            <w:noProof/>
            <w:webHidden/>
          </w:rPr>
          <w:t>35</w:t>
        </w:r>
        <w:r>
          <w:rPr>
            <w:noProof/>
            <w:webHidden/>
          </w:rPr>
          <w:fldChar w:fldCharType="end"/>
        </w:r>
      </w:hyperlink>
    </w:p>
    <w:p w14:paraId="59502C0A" w14:textId="44B68BEA"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12" w:history="1">
        <w:r w:rsidRPr="00B65DED">
          <w:rPr>
            <w:rStyle w:val="a3"/>
            <w:noProof/>
          </w:rPr>
          <w:t>Парламентская газета, 07.08.2026, Как изменятся пенсии работающих пенсионеров</w:t>
        </w:r>
        <w:r>
          <w:rPr>
            <w:noProof/>
            <w:webHidden/>
          </w:rPr>
          <w:tab/>
        </w:r>
        <w:r>
          <w:rPr>
            <w:noProof/>
            <w:webHidden/>
          </w:rPr>
          <w:fldChar w:fldCharType="begin"/>
        </w:r>
        <w:r>
          <w:rPr>
            <w:noProof/>
            <w:webHidden/>
          </w:rPr>
          <w:instrText xml:space="preserve"> PAGEREF _Toc236984812 \h </w:instrText>
        </w:r>
        <w:r>
          <w:rPr>
            <w:noProof/>
            <w:webHidden/>
          </w:rPr>
        </w:r>
        <w:r>
          <w:rPr>
            <w:noProof/>
            <w:webHidden/>
          </w:rPr>
          <w:fldChar w:fldCharType="separate"/>
        </w:r>
        <w:r w:rsidR="00BC19B3">
          <w:rPr>
            <w:noProof/>
            <w:webHidden/>
          </w:rPr>
          <w:t>35</w:t>
        </w:r>
        <w:r>
          <w:rPr>
            <w:noProof/>
            <w:webHidden/>
          </w:rPr>
          <w:fldChar w:fldCharType="end"/>
        </w:r>
      </w:hyperlink>
    </w:p>
    <w:p w14:paraId="73B65625" w14:textId="0440C726" w:rsidR="007B0EA7" w:rsidRDefault="007B0EA7">
      <w:pPr>
        <w:pStyle w:val="31"/>
        <w:rPr>
          <w:rFonts w:asciiTheme="minorHAnsi" w:eastAsiaTheme="minorEastAsia" w:hAnsiTheme="minorHAnsi" w:cstheme="minorBidi"/>
          <w:sz w:val="22"/>
          <w:szCs w:val="22"/>
        </w:rPr>
      </w:pPr>
      <w:hyperlink w:anchor="_Toc236984813" w:history="1">
        <w:r w:rsidRPr="00B65DED">
          <w:rPr>
            <w:rStyle w:val="a3"/>
          </w:rPr>
          <w:t>Соцфонд 1 августа автоматически пересчитал страховые пенсии работающих пенсионеров, за которых работодатели перечисляли взносы в 2025 году. По закону эта ежегодная прибавка ограничена тремя пенсионными коэффициентами, или баллами. В Госдуме считают это заградительным барьером для тех, кто вышел на пенсию, но готов продолжать трудиться, и предлагают его отменить. Как может измениться пенсионная система и что нужно знать сейчас, рассказала член Комитета Госдумы по труду, социальной политике и делам ветеранов Светлана БЕССАРАБ.</w:t>
        </w:r>
        <w:r>
          <w:rPr>
            <w:webHidden/>
          </w:rPr>
          <w:tab/>
        </w:r>
        <w:r>
          <w:rPr>
            <w:webHidden/>
          </w:rPr>
          <w:fldChar w:fldCharType="begin"/>
        </w:r>
        <w:r>
          <w:rPr>
            <w:webHidden/>
          </w:rPr>
          <w:instrText xml:space="preserve"> PAGEREF _Toc236984813 \h </w:instrText>
        </w:r>
        <w:r>
          <w:rPr>
            <w:webHidden/>
          </w:rPr>
        </w:r>
        <w:r>
          <w:rPr>
            <w:webHidden/>
          </w:rPr>
          <w:fldChar w:fldCharType="separate"/>
        </w:r>
        <w:r w:rsidR="00BC19B3">
          <w:rPr>
            <w:webHidden/>
          </w:rPr>
          <w:t>35</w:t>
        </w:r>
        <w:r>
          <w:rPr>
            <w:webHidden/>
          </w:rPr>
          <w:fldChar w:fldCharType="end"/>
        </w:r>
      </w:hyperlink>
    </w:p>
    <w:p w14:paraId="3513B377" w14:textId="4C91A297"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14" w:history="1">
        <w:r w:rsidRPr="00B65DED">
          <w:rPr>
            <w:rStyle w:val="a3"/>
            <w:noProof/>
          </w:rPr>
          <w:t>Абзац, 06.08.2026, Размер средней пенсии существенно увеличился за пять лет</w:t>
        </w:r>
        <w:r>
          <w:rPr>
            <w:noProof/>
            <w:webHidden/>
          </w:rPr>
          <w:tab/>
        </w:r>
        <w:r>
          <w:rPr>
            <w:noProof/>
            <w:webHidden/>
          </w:rPr>
          <w:fldChar w:fldCharType="begin"/>
        </w:r>
        <w:r>
          <w:rPr>
            <w:noProof/>
            <w:webHidden/>
          </w:rPr>
          <w:instrText xml:space="preserve"> PAGEREF _Toc236984814 \h </w:instrText>
        </w:r>
        <w:r>
          <w:rPr>
            <w:noProof/>
            <w:webHidden/>
          </w:rPr>
        </w:r>
        <w:r>
          <w:rPr>
            <w:noProof/>
            <w:webHidden/>
          </w:rPr>
          <w:fldChar w:fldCharType="separate"/>
        </w:r>
        <w:r w:rsidR="00BC19B3">
          <w:rPr>
            <w:noProof/>
            <w:webHidden/>
          </w:rPr>
          <w:t>37</w:t>
        </w:r>
        <w:r>
          <w:rPr>
            <w:noProof/>
            <w:webHidden/>
          </w:rPr>
          <w:fldChar w:fldCharType="end"/>
        </w:r>
      </w:hyperlink>
    </w:p>
    <w:p w14:paraId="4FD8B6F8" w14:textId="3B7DC952" w:rsidR="007B0EA7" w:rsidRDefault="007B0EA7">
      <w:pPr>
        <w:pStyle w:val="31"/>
        <w:rPr>
          <w:rFonts w:asciiTheme="minorHAnsi" w:eastAsiaTheme="minorEastAsia" w:hAnsiTheme="minorHAnsi" w:cstheme="minorBidi"/>
          <w:sz w:val="22"/>
          <w:szCs w:val="22"/>
        </w:rPr>
      </w:pPr>
      <w:hyperlink w:anchor="_Toc236984815" w:history="1">
        <w:r w:rsidRPr="00B65DED">
          <w:rPr>
            <w:rStyle w:val="a3"/>
          </w:rPr>
          <w:t>Анализ статистических данных показал, что с 2021 по 2026 год размер средней пенсии в стране существенно увеличился. Прирост составил порядка 9,6 тысячи рублей, передает ТАСС.</w:t>
        </w:r>
        <w:r>
          <w:rPr>
            <w:webHidden/>
          </w:rPr>
          <w:tab/>
        </w:r>
        <w:r>
          <w:rPr>
            <w:webHidden/>
          </w:rPr>
          <w:fldChar w:fldCharType="begin"/>
        </w:r>
        <w:r>
          <w:rPr>
            <w:webHidden/>
          </w:rPr>
          <w:instrText xml:space="preserve"> PAGEREF _Toc236984815 \h </w:instrText>
        </w:r>
        <w:r>
          <w:rPr>
            <w:webHidden/>
          </w:rPr>
        </w:r>
        <w:r>
          <w:rPr>
            <w:webHidden/>
          </w:rPr>
          <w:fldChar w:fldCharType="separate"/>
        </w:r>
        <w:r w:rsidR="00BC19B3">
          <w:rPr>
            <w:webHidden/>
          </w:rPr>
          <w:t>37</w:t>
        </w:r>
        <w:r>
          <w:rPr>
            <w:webHidden/>
          </w:rPr>
          <w:fldChar w:fldCharType="end"/>
        </w:r>
      </w:hyperlink>
    </w:p>
    <w:p w14:paraId="47F020A9" w14:textId="376A0821"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16" w:history="1">
        <w:r w:rsidRPr="00B65DED">
          <w:rPr>
            <w:rStyle w:val="a3"/>
            <w:noProof/>
          </w:rPr>
          <w:t>РИА Новости, 07.08.2026, Стало известно количество пенсионеров в России</w:t>
        </w:r>
        <w:r>
          <w:rPr>
            <w:noProof/>
            <w:webHidden/>
          </w:rPr>
          <w:tab/>
        </w:r>
        <w:r>
          <w:rPr>
            <w:noProof/>
            <w:webHidden/>
          </w:rPr>
          <w:fldChar w:fldCharType="begin"/>
        </w:r>
        <w:r>
          <w:rPr>
            <w:noProof/>
            <w:webHidden/>
          </w:rPr>
          <w:instrText xml:space="preserve"> PAGEREF _Toc236984816 \h </w:instrText>
        </w:r>
        <w:r>
          <w:rPr>
            <w:noProof/>
            <w:webHidden/>
          </w:rPr>
        </w:r>
        <w:r>
          <w:rPr>
            <w:noProof/>
            <w:webHidden/>
          </w:rPr>
          <w:fldChar w:fldCharType="separate"/>
        </w:r>
        <w:r w:rsidR="00BC19B3">
          <w:rPr>
            <w:noProof/>
            <w:webHidden/>
          </w:rPr>
          <w:t>38</w:t>
        </w:r>
        <w:r>
          <w:rPr>
            <w:noProof/>
            <w:webHidden/>
          </w:rPr>
          <w:fldChar w:fldCharType="end"/>
        </w:r>
      </w:hyperlink>
    </w:p>
    <w:p w14:paraId="6221C1B1" w14:textId="5491F8D8" w:rsidR="007B0EA7" w:rsidRDefault="007B0EA7">
      <w:pPr>
        <w:pStyle w:val="31"/>
        <w:rPr>
          <w:rFonts w:asciiTheme="minorHAnsi" w:eastAsiaTheme="minorEastAsia" w:hAnsiTheme="minorHAnsi" w:cstheme="minorBidi"/>
          <w:sz w:val="22"/>
          <w:szCs w:val="22"/>
        </w:rPr>
      </w:pPr>
      <w:hyperlink w:anchor="_Toc236984817" w:history="1">
        <w:r w:rsidRPr="00B65DED">
          <w:rPr>
            <w:rStyle w:val="a3"/>
          </w:rPr>
          <w:t>Количество пенсионеров в России по состоянию на 1 июля составило почти 40,5 миллионов, следует из данных Социального фонда РФ, с которыми ознакомилось РИА Новости.</w:t>
        </w:r>
        <w:r>
          <w:rPr>
            <w:webHidden/>
          </w:rPr>
          <w:tab/>
        </w:r>
        <w:r>
          <w:rPr>
            <w:webHidden/>
          </w:rPr>
          <w:fldChar w:fldCharType="begin"/>
        </w:r>
        <w:r>
          <w:rPr>
            <w:webHidden/>
          </w:rPr>
          <w:instrText xml:space="preserve"> PAGEREF _Toc236984817 \h </w:instrText>
        </w:r>
        <w:r>
          <w:rPr>
            <w:webHidden/>
          </w:rPr>
        </w:r>
        <w:r>
          <w:rPr>
            <w:webHidden/>
          </w:rPr>
          <w:fldChar w:fldCharType="separate"/>
        </w:r>
        <w:r w:rsidR="00BC19B3">
          <w:rPr>
            <w:webHidden/>
          </w:rPr>
          <w:t>38</w:t>
        </w:r>
        <w:r>
          <w:rPr>
            <w:webHidden/>
          </w:rPr>
          <w:fldChar w:fldCharType="end"/>
        </w:r>
      </w:hyperlink>
    </w:p>
    <w:p w14:paraId="44109C63" w14:textId="66AE9428"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18" w:history="1">
        <w:r w:rsidRPr="00B65DED">
          <w:rPr>
            <w:rStyle w:val="a3"/>
            <w:noProof/>
          </w:rPr>
          <w:t>ТАСС, 07.08.2026, Названы регионы со средней пенсией среди неработающих свыше 35 тыс. Рублей</w:t>
        </w:r>
        <w:r>
          <w:rPr>
            <w:noProof/>
            <w:webHidden/>
          </w:rPr>
          <w:tab/>
        </w:r>
        <w:r>
          <w:rPr>
            <w:noProof/>
            <w:webHidden/>
          </w:rPr>
          <w:fldChar w:fldCharType="begin"/>
        </w:r>
        <w:r>
          <w:rPr>
            <w:noProof/>
            <w:webHidden/>
          </w:rPr>
          <w:instrText xml:space="preserve"> PAGEREF _Toc236984818 \h </w:instrText>
        </w:r>
        <w:r>
          <w:rPr>
            <w:noProof/>
            <w:webHidden/>
          </w:rPr>
        </w:r>
        <w:r>
          <w:rPr>
            <w:noProof/>
            <w:webHidden/>
          </w:rPr>
          <w:fldChar w:fldCharType="separate"/>
        </w:r>
        <w:r w:rsidR="00BC19B3">
          <w:rPr>
            <w:noProof/>
            <w:webHidden/>
          </w:rPr>
          <w:t>38</w:t>
        </w:r>
        <w:r>
          <w:rPr>
            <w:noProof/>
            <w:webHidden/>
          </w:rPr>
          <w:fldChar w:fldCharType="end"/>
        </w:r>
      </w:hyperlink>
    </w:p>
    <w:p w14:paraId="4C4C49D2" w14:textId="309AFDA9" w:rsidR="007B0EA7" w:rsidRDefault="007B0EA7">
      <w:pPr>
        <w:pStyle w:val="31"/>
        <w:rPr>
          <w:rFonts w:asciiTheme="minorHAnsi" w:eastAsiaTheme="minorEastAsia" w:hAnsiTheme="minorHAnsi" w:cstheme="minorBidi"/>
          <w:sz w:val="22"/>
          <w:szCs w:val="22"/>
        </w:rPr>
      </w:pPr>
      <w:hyperlink w:anchor="_Toc236984819" w:history="1">
        <w:r w:rsidRPr="00B65DED">
          <w:rPr>
            <w:rStyle w:val="a3"/>
          </w:rPr>
          <w:t>Средний размер пенсионного обеспечения свыше 35 тыс. рублей среди неработающих граждан в июле 2026 года отмечен в семи регионах страны, выяснил ТАСС, изучив статистику.</w:t>
        </w:r>
        <w:r>
          <w:rPr>
            <w:webHidden/>
          </w:rPr>
          <w:tab/>
        </w:r>
        <w:r>
          <w:rPr>
            <w:webHidden/>
          </w:rPr>
          <w:fldChar w:fldCharType="begin"/>
        </w:r>
        <w:r>
          <w:rPr>
            <w:webHidden/>
          </w:rPr>
          <w:instrText xml:space="preserve"> PAGEREF _Toc236984819 \h </w:instrText>
        </w:r>
        <w:r>
          <w:rPr>
            <w:webHidden/>
          </w:rPr>
        </w:r>
        <w:r>
          <w:rPr>
            <w:webHidden/>
          </w:rPr>
          <w:fldChar w:fldCharType="separate"/>
        </w:r>
        <w:r w:rsidR="00BC19B3">
          <w:rPr>
            <w:webHidden/>
          </w:rPr>
          <w:t>38</w:t>
        </w:r>
        <w:r>
          <w:rPr>
            <w:webHidden/>
          </w:rPr>
          <w:fldChar w:fldCharType="end"/>
        </w:r>
      </w:hyperlink>
    </w:p>
    <w:p w14:paraId="25B8DE8C" w14:textId="7A782059"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20" w:history="1">
        <w:r w:rsidRPr="00B65DED">
          <w:rPr>
            <w:rStyle w:val="a3"/>
            <w:noProof/>
          </w:rPr>
          <w:t>ТАСС, 07.08.2026, ЛДПР предложила повысить на 10% пенсии педагогам, медикам и соцработникам</w:t>
        </w:r>
        <w:r>
          <w:rPr>
            <w:noProof/>
            <w:webHidden/>
          </w:rPr>
          <w:tab/>
        </w:r>
        <w:r>
          <w:rPr>
            <w:noProof/>
            <w:webHidden/>
          </w:rPr>
          <w:fldChar w:fldCharType="begin"/>
        </w:r>
        <w:r>
          <w:rPr>
            <w:noProof/>
            <w:webHidden/>
          </w:rPr>
          <w:instrText xml:space="preserve"> PAGEREF _Toc236984820 \h </w:instrText>
        </w:r>
        <w:r>
          <w:rPr>
            <w:noProof/>
            <w:webHidden/>
          </w:rPr>
        </w:r>
        <w:r>
          <w:rPr>
            <w:noProof/>
            <w:webHidden/>
          </w:rPr>
          <w:fldChar w:fldCharType="separate"/>
        </w:r>
        <w:r w:rsidR="00BC19B3">
          <w:rPr>
            <w:noProof/>
            <w:webHidden/>
          </w:rPr>
          <w:t>38</w:t>
        </w:r>
        <w:r>
          <w:rPr>
            <w:noProof/>
            <w:webHidden/>
          </w:rPr>
          <w:fldChar w:fldCharType="end"/>
        </w:r>
      </w:hyperlink>
    </w:p>
    <w:p w14:paraId="403E71DB" w14:textId="1284CD3F" w:rsidR="007B0EA7" w:rsidRDefault="007B0EA7">
      <w:pPr>
        <w:pStyle w:val="31"/>
        <w:rPr>
          <w:rFonts w:asciiTheme="minorHAnsi" w:eastAsiaTheme="minorEastAsia" w:hAnsiTheme="minorHAnsi" w:cstheme="minorBidi"/>
          <w:sz w:val="22"/>
          <w:szCs w:val="22"/>
        </w:rPr>
      </w:pPr>
      <w:hyperlink w:anchor="_Toc236984821" w:history="1">
        <w:r w:rsidRPr="00B65DED">
          <w:rPr>
            <w:rStyle w:val="a3"/>
          </w:rPr>
          <w:t>Лидер ЛДПР Леонид Слуцкий предложил установить повышающий коэффициент в размере 10% к страховой пенсии для работников образования, здравоохранения и социального обслуживания, имеющих необходимый специальный стаж. Соответствующее обращение он направил вице-премьеру РФ Татьяне Голиковой, документ есть в распоряжении ТАСС.</w:t>
        </w:r>
        <w:r>
          <w:rPr>
            <w:webHidden/>
          </w:rPr>
          <w:tab/>
        </w:r>
        <w:r>
          <w:rPr>
            <w:webHidden/>
          </w:rPr>
          <w:fldChar w:fldCharType="begin"/>
        </w:r>
        <w:r>
          <w:rPr>
            <w:webHidden/>
          </w:rPr>
          <w:instrText xml:space="preserve"> PAGEREF _Toc236984821 \h </w:instrText>
        </w:r>
        <w:r>
          <w:rPr>
            <w:webHidden/>
          </w:rPr>
        </w:r>
        <w:r>
          <w:rPr>
            <w:webHidden/>
          </w:rPr>
          <w:fldChar w:fldCharType="separate"/>
        </w:r>
        <w:r w:rsidR="00BC19B3">
          <w:rPr>
            <w:webHidden/>
          </w:rPr>
          <w:t>38</w:t>
        </w:r>
        <w:r>
          <w:rPr>
            <w:webHidden/>
          </w:rPr>
          <w:fldChar w:fldCharType="end"/>
        </w:r>
      </w:hyperlink>
    </w:p>
    <w:p w14:paraId="36A2C5F6" w14:textId="455DBBF9"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22" w:history="1">
        <w:r w:rsidRPr="00B65DED">
          <w:rPr>
            <w:rStyle w:val="a3"/>
            <w:noProof/>
          </w:rPr>
          <w:t>NEWS.ru, 06.08.2026, Социальная доплата к пенсии: почему получают не все, как проверить право</w:t>
        </w:r>
        <w:r>
          <w:rPr>
            <w:noProof/>
            <w:webHidden/>
          </w:rPr>
          <w:tab/>
        </w:r>
        <w:r>
          <w:rPr>
            <w:noProof/>
            <w:webHidden/>
          </w:rPr>
          <w:fldChar w:fldCharType="begin"/>
        </w:r>
        <w:r>
          <w:rPr>
            <w:noProof/>
            <w:webHidden/>
          </w:rPr>
          <w:instrText xml:space="preserve"> PAGEREF _Toc236984822 \h </w:instrText>
        </w:r>
        <w:r>
          <w:rPr>
            <w:noProof/>
            <w:webHidden/>
          </w:rPr>
        </w:r>
        <w:r>
          <w:rPr>
            <w:noProof/>
            <w:webHidden/>
          </w:rPr>
          <w:fldChar w:fldCharType="separate"/>
        </w:r>
        <w:r w:rsidR="00BC19B3">
          <w:rPr>
            <w:noProof/>
            <w:webHidden/>
          </w:rPr>
          <w:t>39</w:t>
        </w:r>
        <w:r>
          <w:rPr>
            <w:noProof/>
            <w:webHidden/>
          </w:rPr>
          <w:fldChar w:fldCharType="end"/>
        </w:r>
      </w:hyperlink>
    </w:p>
    <w:p w14:paraId="1D913B52" w14:textId="1CF50D21" w:rsidR="007B0EA7" w:rsidRDefault="007B0EA7">
      <w:pPr>
        <w:pStyle w:val="31"/>
        <w:rPr>
          <w:rFonts w:asciiTheme="minorHAnsi" w:eastAsiaTheme="minorEastAsia" w:hAnsiTheme="minorHAnsi" w:cstheme="minorBidi"/>
          <w:sz w:val="22"/>
          <w:szCs w:val="22"/>
        </w:rPr>
      </w:pPr>
      <w:hyperlink w:anchor="_Toc236984823" w:history="1">
        <w:r w:rsidRPr="00B65DED">
          <w:rPr>
            <w:rStyle w:val="a3"/>
          </w:rPr>
          <w:t>Представьте: вы вышли на пенсию и кажется, что денег едва хватает на самое необходимое. А соседка с точно такой же маленькой пенсией вдруг получает каждый месяц на несколько тысяч больше. В чем же здесь дело? Дело в социальной доплате к пенсии до прожиточного минимума, далеко не все знают, почему одним она положена, а другим - нет. Расскажем о региональной и федеральной доплате до прожиточного минимума, почему отказывают в соцдоплате и как в этом случае считается общий доход пенсионера.</w:t>
        </w:r>
        <w:r>
          <w:rPr>
            <w:webHidden/>
          </w:rPr>
          <w:tab/>
        </w:r>
        <w:r>
          <w:rPr>
            <w:webHidden/>
          </w:rPr>
          <w:fldChar w:fldCharType="begin"/>
        </w:r>
        <w:r>
          <w:rPr>
            <w:webHidden/>
          </w:rPr>
          <w:instrText xml:space="preserve"> PAGEREF _Toc236984823 \h </w:instrText>
        </w:r>
        <w:r>
          <w:rPr>
            <w:webHidden/>
          </w:rPr>
        </w:r>
        <w:r>
          <w:rPr>
            <w:webHidden/>
          </w:rPr>
          <w:fldChar w:fldCharType="separate"/>
        </w:r>
        <w:r w:rsidR="00BC19B3">
          <w:rPr>
            <w:webHidden/>
          </w:rPr>
          <w:t>39</w:t>
        </w:r>
        <w:r>
          <w:rPr>
            <w:webHidden/>
          </w:rPr>
          <w:fldChar w:fldCharType="end"/>
        </w:r>
      </w:hyperlink>
    </w:p>
    <w:p w14:paraId="679D812B" w14:textId="6B0B359F"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24" w:history="1">
        <w:r w:rsidRPr="00B65DED">
          <w:rPr>
            <w:rStyle w:val="a3"/>
            <w:noProof/>
          </w:rPr>
          <w:t>Лента.ру, 06.08.2026, Россиянам назвали способ забрать все пенсионные накопления сразу</w:t>
        </w:r>
        <w:r>
          <w:rPr>
            <w:noProof/>
            <w:webHidden/>
          </w:rPr>
          <w:tab/>
        </w:r>
        <w:r>
          <w:rPr>
            <w:noProof/>
            <w:webHidden/>
          </w:rPr>
          <w:fldChar w:fldCharType="begin"/>
        </w:r>
        <w:r>
          <w:rPr>
            <w:noProof/>
            <w:webHidden/>
          </w:rPr>
          <w:instrText xml:space="preserve"> PAGEREF _Toc236984824 \h </w:instrText>
        </w:r>
        <w:r>
          <w:rPr>
            <w:noProof/>
            <w:webHidden/>
          </w:rPr>
        </w:r>
        <w:r>
          <w:rPr>
            <w:noProof/>
            <w:webHidden/>
          </w:rPr>
          <w:fldChar w:fldCharType="separate"/>
        </w:r>
        <w:r w:rsidR="00BC19B3">
          <w:rPr>
            <w:noProof/>
            <w:webHidden/>
          </w:rPr>
          <w:t>43</w:t>
        </w:r>
        <w:r>
          <w:rPr>
            <w:noProof/>
            <w:webHidden/>
          </w:rPr>
          <w:fldChar w:fldCharType="end"/>
        </w:r>
      </w:hyperlink>
    </w:p>
    <w:p w14:paraId="20713A4C" w14:textId="49D27E49" w:rsidR="007B0EA7" w:rsidRDefault="007B0EA7">
      <w:pPr>
        <w:pStyle w:val="31"/>
        <w:rPr>
          <w:rFonts w:asciiTheme="minorHAnsi" w:eastAsiaTheme="minorEastAsia" w:hAnsiTheme="minorHAnsi" w:cstheme="minorBidi"/>
          <w:sz w:val="22"/>
          <w:szCs w:val="22"/>
        </w:rPr>
      </w:pPr>
      <w:hyperlink w:anchor="_Toc236984825" w:history="1">
        <w:r w:rsidRPr="00B65DED">
          <w:rPr>
            <w:rStyle w:val="a3"/>
          </w:rPr>
          <w:t>Ключевое право на единовременное получение пенсионных накоплений определяется так называемым «золотым правилом 10 процентов». Об этом заявила глава НПФ «Ингосстрах» Оксана Иванова, ее слова приводит «Прайм».</w:t>
        </w:r>
        <w:r>
          <w:rPr>
            <w:webHidden/>
          </w:rPr>
          <w:tab/>
        </w:r>
        <w:r>
          <w:rPr>
            <w:webHidden/>
          </w:rPr>
          <w:fldChar w:fldCharType="begin"/>
        </w:r>
        <w:r>
          <w:rPr>
            <w:webHidden/>
          </w:rPr>
          <w:instrText xml:space="preserve"> PAGEREF _Toc236984825 \h </w:instrText>
        </w:r>
        <w:r>
          <w:rPr>
            <w:webHidden/>
          </w:rPr>
        </w:r>
        <w:r>
          <w:rPr>
            <w:webHidden/>
          </w:rPr>
          <w:fldChar w:fldCharType="separate"/>
        </w:r>
        <w:r w:rsidR="00BC19B3">
          <w:rPr>
            <w:webHidden/>
          </w:rPr>
          <w:t>43</w:t>
        </w:r>
        <w:r>
          <w:rPr>
            <w:webHidden/>
          </w:rPr>
          <w:fldChar w:fldCharType="end"/>
        </w:r>
      </w:hyperlink>
    </w:p>
    <w:p w14:paraId="32D629C3" w14:textId="585F5E1A"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26" w:history="1">
        <w:r w:rsidRPr="00B65DED">
          <w:rPr>
            <w:rStyle w:val="a3"/>
            <w:noProof/>
          </w:rPr>
          <w:t>Известия, 06.08.2026, Эксперт перечислила причины возможного снижения размера пенсии</w:t>
        </w:r>
        <w:r>
          <w:rPr>
            <w:noProof/>
            <w:webHidden/>
          </w:rPr>
          <w:tab/>
        </w:r>
        <w:r>
          <w:rPr>
            <w:noProof/>
            <w:webHidden/>
          </w:rPr>
          <w:fldChar w:fldCharType="begin"/>
        </w:r>
        <w:r>
          <w:rPr>
            <w:noProof/>
            <w:webHidden/>
          </w:rPr>
          <w:instrText xml:space="preserve"> PAGEREF _Toc236984826 \h </w:instrText>
        </w:r>
        <w:r>
          <w:rPr>
            <w:noProof/>
            <w:webHidden/>
          </w:rPr>
        </w:r>
        <w:r>
          <w:rPr>
            <w:noProof/>
            <w:webHidden/>
          </w:rPr>
          <w:fldChar w:fldCharType="separate"/>
        </w:r>
        <w:r w:rsidR="00BC19B3">
          <w:rPr>
            <w:noProof/>
            <w:webHidden/>
          </w:rPr>
          <w:t>43</w:t>
        </w:r>
        <w:r>
          <w:rPr>
            <w:noProof/>
            <w:webHidden/>
          </w:rPr>
          <w:fldChar w:fldCharType="end"/>
        </w:r>
      </w:hyperlink>
    </w:p>
    <w:p w14:paraId="5D0CE180" w14:textId="5E48DF97" w:rsidR="007B0EA7" w:rsidRDefault="007B0EA7">
      <w:pPr>
        <w:pStyle w:val="31"/>
        <w:rPr>
          <w:rFonts w:asciiTheme="minorHAnsi" w:eastAsiaTheme="minorEastAsia" w:hAnsiTheme="minorHAnsi" w:cstheme="minorBidi"/>
          <w:sz w:val="22"/>
          <w:szCs w:val="22"/>
        </w:rPr>
      </w:pPr>
      <w:hyperlink w:anchor="_Toc236984827" w:history="1">
        <w:r w:rsidRPr="00B65DED">
          <w:rPr>
            <w:rStyle w:val="a3"/>
          </w:rPr>
          <w:t>Отсутствие официального трудоустройства, получение зарплаты «в конверте», длительные перерывы в стаже и ошибки в лицевом счете могут стать причинами снижения размера будущей пенсии. Об этом 6 августа предупредила эксперт Федерального методического центра повышения финансовой грамотности населения Президентской академии, доцент Екатерина Медякова.</w:t>
        </w:r>
        <w:r>
          <w:rPr>
            <w:webHidden/>
          </w:rPr>
          <w:tab/>
        </w:r>
        <w:r>
          <w:rPr>
            <w:webHidden/>
          </w:rPr>
          <w:fldChar w:fldCharType="begin"/>
        </w:r>
        <w:r>
          <w:rPr>
            <w:webHidden/>
          </w:rPr>
          <w:instrText xml:space="preserve"> PAGEREF _Toc236984827 \h </w:instrText>
        </w:r>
        <w:r>
          <w:rPr>
            <w:webHidden/>
          </w:rPr>
        </w:r>
        <w:r>
          <w:rPr>
            <w:webHidden/>
          </w:rPr>
          <w:fldChar w:fldCharType="separate"/>
        </w:r>
        <w:r w:rsidR="00BC19B3">
          <w:rPr>
            <w:webHidden/>
          </w:rPr>
          <w:t>43</w:t>
        </w:r>
        <w:r>
          <w:rPr>
            <w:webHidden/>
          </w:rPr>
          <w:fldChar w:fldCharType="end"/>
        </w:r>
      </w:hyperlink>
    </w:p>
    <w:p w14:paraId="5233C62A" w14:textId="70BBBEED"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28" w:history="1">
        <w:r w:rsidRPr="00B65DED">
          <w:rPr>
            <w:rStyle w:val="a3"/>
            <w:noProof/>
          </w:rPr>
          <w:t>Ваш Пенсионный Брокер, 06.08.2026, Пенсию по старости предложили закрепить на уровне не ниже 40% от заработка</w:t>
        </w:r>
        <w:r>
          <w:rPr>
            <w:noProof/>
            <w:webHidden/>
          </w:rPr>
          <w:tab/>
        </w:r>
        <w:r>
          <w:rPr>
            <w:noProof/>
            <w:webHidden/>
          </w:rPr>
          <w:fldChar w:fldCharType="begin"/>
        </w:r>
        <w:r>
          <w:rPr>
            <w:noProof/>
            <w:webHidden/>
          </w:rPr>
          <w:instrText xml:space="preserve"> PAGEREF _Toc236984828 \h </w:instrText>
        </w:r>
        <w:r>
          <w:rPr>
            <w:noProof/>
            <w:webHidden/>
          </w:rPr>
        </w:r>
        <w:r>
          <w:rPr>
            <w:noProof/>
            <w:webHidden/>
          </w:rPr>
          <w:fldChar w:fldCharType="separate"/>
        </w:r>
        <w:r w:rsidR="00BC19B3">
          <w:rPr>
            <w:noProof/>
            <w:webHidden/>
          </w:rPr>
          <w:t>44</w:t>
        </w:r>
        <w:r>
          <w:rPr>
            <w:noProof/>
            <w:webHidden/>
          </w:rPr>
          <w:fldChar w:fldCharType="end"/>
        </w:r>
      </w:hyperlink>
    </w:p>
    <w:p w14:paraId="27460ADB" w14:textId="10071D69" w:rsidR="007B0EA7" w:rsidRDefault="007B0EA7">
      <w:pPr>
        <w:pStyle w:val="31"/>
        <w:rPr>
          <w:rFonts w:asciiTheme="minorHAnsi" w:eastAsiaTheme="minorEastAsia" w:hAnsiTheme="minorHAnsi" w:cstheme="minorBidi"/>
          <w:sz w:val="22"/>
          <w:szCs w:val="22"/>
        </w:rPr>
      </w:pPr>
      <w:hyperlink w:anchor="_Toc236984829" w:history="1">
        <w:r w:rsidRPr="00B65DED">
          <w:rPr>
            <w:rStyle w:val="a3"/>
          </w:rPr>
          <w:t>Группа депутатов от «Справедливой России» во главе с руководителем фракции Сергеем Мироновым 4 августа внесла в Госдуму законопроект, которым предлагается закрепить, что страховая пенсия по старости должна быть ниже 40% от среднего заработка работника за последний год перед выходом на пенсию. Документ опубликован в электронной базе палаты.</w:t>
        </w:r>
        <w:r>
          <w:rPr>
            <w:webHidden/>
          </w:rPr>
          <w:tab/>
        </w:r>
        <w:r>
          <w:rPr>
            <w:webHidden/>
          </w:rPr>
          <w:fldChar w:fldCharType="begin"/>
        </w:r>
        <w:r>
          <w:rPr>
            <w:webHidden/>
          </w:rPr>
          <w:instrText xml:space="preserve"> PAGEREF _Toc236984829 \h </w:instrText>
        </w:r>
        <w:r>
          <w:rPr>
            <w:webHidden/>
          </w:rPr>
        </w:r>
        <w:r>
          <w:rPr>
            <w:webHidden/>
          </w:rPr>
          <w:fldChar w:fldCharType="separate"/>
        </w:r>
        <w:r w:rsidR="00BC19B3">
          <w:rPr>
            <w:webHidden/>
          </w:rPr>
          <w:t>44</w:t>
        </w:r>
        <w:r>
          <w:rPr>
            <w:webHidden/>
          </w:rPr>
          <w:fldChar w:fldCharType="end"/>
        </w:r>
      </w:hyperlink>
    </w:p>
    <w:p w14:paraId="451B45FB" w14:textId="261FBB5E"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30" w:history="1">
        <w:r w:rsidRPr="00B65DED">
          <w:rPr>
            <w:rStyle w:val="a3"/>
            <w:noProof/>
          </w:rPr>
          <w:t>DEITA.RU, 06.08.2026, Каким пенсионерам нужно подать заявление на перерасчёт пенсии</w:t>
        </w:r>
        <w:r>
          <w:rPr>
            <w:noProof/>
            <w:webHidden/>
          </w:rPr>
          <w:tab/>
        </w:r>
        <w:r>
          <w:rPr>
            <w:noProof/>
            <w:webHidden/>
          </w:rPr>
          <w:fldChar w:fldCharType="begin"/>
        </w:r>
        <w:r>
          <w:rPr>
            <w:noProof/>
            <w:webHidden/>
          </w:rPr>
          <w:instrText xml:space="preserve"> PAGEREF _Toc236984830 \h </w:instrText>
        </w:r>
        <w:r>
          <w:rPr>
            <w:noProof/>
            <w:webHidden/>
          </w:rPr>
        </w:r>
        <w:r>
          <w:rPr>
            <w:noProof/>
            <w:webHidden/>
          </w:rPr>
          <w:fldChar w:fldCharType="separate"/>
        </w:r>
        <w:r w:rsidR="00BC19B3">
          <w:rPr>
            <w:noProof/>
            <w:webHidden/>
          </w:rPr>
          <w:t>45</w:t>
        </w:r>
        <w:r>
          <w:rPr>
            <w:noProof/>
            <w:webHidden/>
          </w:rPr>
          <w:fldChar w:fldCharType="end"/>
        </w:r>
      </w:hyperlink>
    </w:p>
    <w:p w14:paraId="42588088" w14:textId="504111B1" w:rsidR="007B0EA7" w:rsidRDefault="007B0EA7">
      <w:pPr>
        <w:pStyle w:val="31"/>
        <w:rPr>
          <w:rFonts w:asciiTheme="minorHAnsi" w:eastAsiaTheme="minorEastAsia" w:hAnsiTheme="minorHAnsi" w:cstheme="minorBidi"/>
          <w:sz w:val="22"/>
          <w:szCs w:val="22"/>
        </w:rPr>
      </w:pPr>
      <w:hyperlink w:anchor="_Toc236984831" w:history="1">
        <w:r w:rsidRPr="00B65DED">
          <w:rPr>
            <w:rStyle w:val="a3"/>
          </w:rPr>
          <w:t>Многим пенсионерам стоит самостоятельно обратиться в Социальный фонд России для перерасчета выплат, поскольку автоматизированные системы ведомства не способны учесть все индивидуальные жизненные обстоятельства.</w:t>
        </w:r>
        <w:r>
          <w:rPr>
            <w:webHidden/>
          </w:rPr>
          <w:tab/>
        </w:r>
        <w:r>
          <w:rPr>
            <w:webHidden/>
          </w:rPr>
          <w:fldChar w:fldCharType="begin"/>
        </w:r>
        <w:r>
          <w:rPr>
            <w:webHidden/>
          </w:rPr>
          <w:instrText xml:space="preserve"> PAGEREF _Toc236984831 \h </w:instrText>
        </w:r>
        <w:r>
          <w:rPr>
            <w:webHidden/>
          </w:rPr>
        </w:r>
        <w:r>
          <w:rPr>
            <w:webHidden/>
          </w:rPr>
          <w:fldChar w:fldCharType="separate"/>
        </w:r>
        <w:r w:rsidR="00BC19B3">
          <w:rPr>
            <w:webHidden/>
          </w:rPr>
          <w:t>45</w:t>
        </w:r>
        <w:r>
          <w:rPr>
            <w:webHidden/>
          </w:rPr>
          <w:fldChar w:fldCharType="end"/>
        </w:r>
      </w:hyperlink>
    </w:p>
    <w:p w14:paraId="5847ACC8" w14:textId="0BF8B31E"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32" w:history="1">
        <w:r w:rsidRPr="00B65DED">
          <w:rPr>
            <w:rStyle w:val="a3"/>
            <w:noProof/>
          </w:rPr>
          <w:t>PRIMPRESS, 06.08.2026, Деньги зачислятся на карту: пенсионерам сегодня придет по 27 400 рублей</w:t>
        </w:r>
        <w:r>
          <w:rPr>
            <w:noProof/>
            <w:webHidden/>
          </w:rPr>
          <w:tab/>
        </w:r>
        <w:r>
          <w:rPr>
            <w:noProof/>
            <w:webHidden/>
          </w:rPr>
          <w:fldChar w:fldCharType="begin"/>
        </w:r>
        <w:r>
          <w:rPr>
            <w:noProof/>
            <w:webHidden/>
          </w:rPr>
          <w:instrText xml:space="preserve"> PAGEREF _Toc236984832 \h </w:instrText>
        </w:r>
        <w:r>
          <w:rPr>
            <w:noProof/>
            <w:webHidden/>
          </w:rPr>
        </w:r>
        <w:r>
          <w:rPr>
            <w:noProof/>
            <w:webHidden/>
          </w:rPr>
          <w:fldChar w:fldCharType="separate"/>
        </w:r>
        <w:r w:rsidR="00BC19B3">
          <w:rPr>
            <w:noProof/>
            <w:webHidden/>
          </w:rPr>
          <w:t>46</w:t>
        </w:r>
        <w:r>
          <w:rPr>
            <w:noProof/>
            <w:webHidden/>
          </w:rPr>
          <w:fldChar w:fldCharType="end"/>
        </w:r>
      </w:hyperlink>
    </w:p>
    <w:p w14:paraId="50BC6A85" w14:textId="0BEFF809" w:rsidR="007B0EA7" w:rsidRDefault="007B0EA7">
      <w:pPr>
        <w:pStyle w:val="31"/>
        <w:rPr>
          <w:rFonts w:asciiTheme="minorHAnsi" w:eastAsiaTheme="minorEastAsia" w:hAnsiTheme="minorHAnsi" w:cstheme="minorBidi"/>
          <w:sz w:val="22"/>
          <w:szCs w:val="22"/>
        </w:rPr>
      </w:pPr>
      <w:hyperlink w:anchor="_Toc236984833" w:history="1">
        <w:r w:rsidRPr="00B65DED">
          <w:rPr>
            <w:rStyle w:val="a3"/>
          </w:rPr>
          <w:t>С сегодняшнего дня часть российских пенсионеров начнет получать денежные выплаты в новом размере. Речь идет о жителях Москвы, для которых установлен городской социальный стандарт пенсионного обеспечения.</w:t>
        </w:r>
        <w:r>
          <w:rPr>
            <w:webHidden/>
          </w:rPr>
          <w:tab/>
        </w:r>
        <w:r>
          <w:rPr>
            <w:webHidden/>
          </w:rPr>
          <w:fldChar w:fldCharType="begin"/>
        </w:r>
        <w:r>
          <w:rPr>
            <w:webHidden/>
          </w:rPr>
          <w:instrText xml:space="preserve"> PAGEREF _Toc236984833 \h </w:instrText>
        </w:r>
        <w:r>
          <w:rPr>
            <w:webHidden/>
          </w:rPr>
        </w:r>
        <w:r>
          <w:rPr>
            <w:webHidden/>
          </w:rPr>
          <w:fldChar w:fldCharType="separate"/>
        </w:r>
        <w:r w:rsidR="00BC19B3">
          <w:rPr>
            <w:webHidden/>
          </w:rPr>
          <w:t>46</w:t>
        </w:r>
        <w:r>
          <w:rPr>
            <w:webHidden/>
          </w:rPr>
          <w:fldChar w:fldCharType="end"/>
        </w:r>
      </w:hyperlink>
    </w:p>
    <w:p w14:paraId="674F3F70" w14:textId="16AA43C5"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34" w:history="1">
        <w:r w:rsidRPr="00B65DED">
          <w:rPr>
            <w:rStyle w:val="a3"/>
            <w:noProof/>
          </w:rPr>
          <w:t>PRIMPRESS, 06.08.2026, С сентября пенсии начнут приходить в другое время. Пенсионерам объяснили, как все будет</w:t>
        </w:r>
        <w:r>
          <w:rPr>
            <w:noProof/>
            <w:webHidden/>
          </w:rPr>
          <w:tab/>
        </w:r>
        <w:r>
          <w:rPr>
            <w:noProof/>
            <w:webHidden/>
          </w:rPr>
          <w:fldChar w:fldCharType="begin"/>
        </w:r>
        <w:r>
          <w:rPr>
            <w:noProof/>
            <w:webHidden/>
          </w:rPr>
          <w:instrText xml:space="preserve"> PAGEREF _Toc236984834 \h </w:instrText>
        </w:r>
        <w:r>
          <w:rPr>
            <w:noProof/>
            <w:webHidden/>
          </w:rPr>
        </w:r>
        <w:r>
          <w:rPr>
            <w:noProof/>
            <w:webHidden/>
          </w:rPr>
          <w:fldChar w:fldCharType="separate"/>
        </w:r>
        <w:r w:rsidR="00BC19B3">
          <w:rPr>
            <w:noProof/>
            <w:webHidden/>
          </w:rPr>
          <w:t>46</w:t>
        </w:r>
        <w:r>
          <w:rPr>
            <w:noProof/>
            <w:webHidden/>
          </w:rPr>
          <w:fldChar w:fldCharType="end"/>
        </w:r>
      </w:hyperlink>
    </w:p>
    <w:p w14:paraId="6641A4B2" w14:textId="39824D5C" w:rsidR="007B0EA7" w:rsidRDefault="007B0EA7">
      <w:pPr>
        <w:pStyle w:val="31"/>
        <w:rPr>
          <w:rFonts w:asciiTheme="minorHAnsi" w:eastAsiaTheme="minorEastAsia" w:hAnsiTheme="minorHAnsi" w:cstheme="minorBidi"/>
          <w:sz w:val="22"/>
          <w:szCs w:val="22"/>
        </w:rPr>
      </w:pPr>
      <w:hyperlink w:anchor="_Toc236984835" w:history="1">
        <w:r w:rsidRPr="00B65DED">
          <w:rPr>
            <w:rStyle w:val="a3"/>
          </w:rPr>
          <w:t>С сентября часть российских пенсионеров может получить выплаты в другие даты. Изменения связаны не с новым порядком начисления пенсий, а с особенностями календаря первого осеннего месяца, сообщает PRIMPRESS.</w:t>
        </w:r>
        <w:r>
          <w:rPr>
            <w:webHidden/>
          </w:rPr>
          <w:tab/>
        </w:r>
        <w:r>
          <w:rPr>
            <w:webHidden/>
          </w:rPr>
          <w:fldChar w:fldCharType="begin"/>
        </w:r>
        <w:r>
          <w:rPr>
            <w:webHidden/>
          </w:rPr>
          <w:instrText xml:space="preserve"> PAGEREF _Toc236984835 \h </w:instrText>
        </w:r>
        <w:r>
          <w:rPr>
            <w:webHidden/>
          </w:rPr>
        </w:r>
        <w:r>
          <w:rPr>
            <w:webHidden/>
          </w:rPr>
          <w:fldChar w:fldCharType="separate"/>
        </w:r>
        <w:r w:rsidR="00BC19B3">
          <w:rPr>
            <w:webHidden/>
          </w:rPr>
          <w:t>46</w:t>
        </w:r>
        <w:r>
          <w:rPr>
            <w:webHidden/>
          </w:rPr>
          <w:fldChar w:fldCharType="end"/>
        </w:r>
      </w:hyperlink>
    </w:p>
    <w:p w14:paraId="7F5827E9" w14:textId="3379DAE5"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36" w:history="1">
        <w:r w:rsidRPr="00B65DED">
          <w:rPr>
            <w:rStyle w:val="a3"/>
            <w:noProof/>
          </w:rPr>
          <w:t>PRIMPRESS, 06.08.2026, Чего не нужно делать пенсионерам, прекратившим трудовую деятельность</w:t>
        </w:r>
        <w:r>
          <w:rPr>
            <w:noProof/>
            <w:webHidden/>
          </w:rPr>
          <w:tab/>
        </w:r>
        <w:r>
          <w:rPr>
            <w:noProof/>
            <w:webHidden/>
          </w:rPr>
          <w:fldChar w:fldCharType="begin"/>
        </w:r>
        <w:r>
          <w:rPr>
            <w:noProof/>
            <w:webHidden/>
          </w:rPr>
          <w:instrText xml:space="preserve"> PAGEREF _Toc236984836 \h </w:instrText>
        </w:r>
        <w:r>
          <w:rPr>
            <w:noProof/>
            <w:webHidden/>
          </w:rPr>
        </w:r>
        <w:r>
          <w:rPr>
            <w:noProof/>
            <w:webHidden/>
          </w:rPr>
          <w:fldChar w:fldCharType="separate"/>
        </w:r>
        <w:r w:rsidR="00BC19B3">
          <w:rPr>
            <w:noProof/>
            <w:webHidden/>
          </w:rPr>
          <w:t>47</w:t>
        </w:r>
        <w:r>
          <w:rPr>
            <w:noProof/>
            <w:webHidden/>
          </w:rPr>
          <w:fldChar w:fldCharType="end"/>
        </w:r>
      </w:hyperlink>
    </w:p>
    <w:p w14:paraId="74002162" w14:textId="004DE34F" w:rsidR="007B0EA7" w:rsidRDefault="007B0EA7">
      <w:pPr>
        <w:pStyle w:val="31"/>
        <w:rPr>
          <w:rFonts w:asciiTheme="minorHAnsi" w:eastAsiaTheme="minorEastAsia" w:hAnsiTheme="minorHAnsi" w:cstheme="minorBidi"/>
          <w:sz w:val="22"/>
          <w:szCs w:val="22"/>
        </w:rPr>
      </w:pPr>
      <w:hyperlink w:anchor="_Toc236984837" w:history="1">
        <w:r w:rsidRPr="00B65DED">
          <w:rPr>
            <w:rStyle w:val="a3"/>
          </w:rPr>
          <w:t>После увольнения работающим пенсионерам не нужно самостоятельно обращаться в Социальный фонд с заявлением о перерасчете пенсии. Все необходимые сведения поступают от работодателя автоматически, поэтому увеличение выплаты производится без дополнительных обращений, сообщает PRIMPRESS со ссылкой на пресс-службу СФР.</w:t>
        </w:r>
        <w:r>
          <w:rPr>
            <w:webHidden/>
          </w:rPr>
          <w:tab/>
        </w:r>
        <w:r>
          <w:rPr>
            <w:webHidden/>
          </w:rPr>
          <w:fldChar w:fldCharType="begin"/>
        </w:r>
        <w:r>
          <w:rPr>
            <w:webHidden/>
          </w:rPr>
          <w:instrText xml:space="preserve"> PAGEREF _Toc236984837 \h </w:instrText>
        </w:r>
        <w:r>
          <w:rPr>
            <w:webHidden/>
          </w:rPr>
        </w:r>
        <w:r>
          <w:rPr>
            <w:webHidden/>
          </w:rPr>
          <w:fldChar w:fldCharType="separate"/>
        </w:r>
        <w:r w:rsidR="00BC19B3">
          <w:rPr>
            <w:webHidden/>
          </w:rPr>
          <w:t>47</w:t>
        </w:r>
        <w:r>
          <w:rPr>
            <w:webHidden/>
          </w:rPr>
          <w:fldChar w:fldCharType="end"/>
        </w:r>
      </w:hyperlink>
    </w:p>
    <w:p w14:paraId="440DA3AA" w14:textId="326BAAB2"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38" w:history="1">
        <w:r w:rsidRPr="00B65DED">
          <w:rPr>
            <w:rStyle w:val="a3"/>
            <w:noProof/>
          </w:rPr>
          <w:t>Главбух, 06.08.2026, Пенсия самозанятых в 2026 году: как получить стаж и баллы, размер взносов</w:t>
        </w:r>
        <w:r>
          <w:rPr>
            <w:noProof/>
            <w:webHidden/>
          </w:rPr>
          <w:tab/>
        </w:r>
        <w:r>
          <w:rPr>
            <w:noProof/>
            <w:webHidden/>
          </w:rPr>
          <w:fldChar w:fldCharType="begin"/>
        </w:r>
        <w:r>
          <w:rPr>
            <w:noProof/>
            <w:webHidden/>
          </w:rPr>
          <w:instrText xml:space="preserve"> PAGEREF _Toc236984838 \h </w:instrText>
        </w:r>
        <w:r>
          <w:rPr>
            <w:noProof/>
            <w:webHidden/>
          </w:rPr>
        </w:r>
        <w:r>
          <w:rPr>
            <w:noProof/>
            <w:webHidden/>
          </w:rPr>
          <w:fldChar w:fldCharType="separate"/>
        </w:r>
        <w:r w:rsidR="00BC19B3">
          <w:rPr>
            <w:noProof/>
            <w:webHidden/>
          </w:rPr>
          <w:t>47</w:t>
        </w:r>
        <w:r>
          <w:rPr>
            <w:noProof/>
            <w:webHidden/>
          </w:rPr>
          <w:fldChar w:fldCharType="end"/>
        </w:r>
      </w:hyperlink>
    </w:p>
    <w:p w14:paraId="5A4C7C5C" w14:textId="3C22F44D" w:rsidR="007B0EA7" w:rsidRDefault="007B0EA7">
      <w:pPr>
        <w:pStyle w:val="31"/>
        <w:rPr>
          <w:rFonts w:asciiTheme="minorHAnsi" w:eastAsiaTheme="minorEastAsia" w:hAnsiTheme="minorHAnsi" w:cstheme="minorBidi"/>
          <w:sz w:val="22"/>
          <w:szCs w:val="22"/>
        </w:rPr>
      </w:pPr>
      <w:hyperlink w:anchor="_Toc236984839" w:history="1">
        <w:r w:rsidRPr="00B65DED">
          <w:rPr>
            <w:rStyle w:val="a3"/>
          </w:rPr>
          <w:t>Работа на себя становится всё популярнее, но вместе с этим возникает важный вопрос: что будет с доходом в старости? Многие самозанятые считают, что если они платят налог 4% или 6%, то автоматически копят на пенсию. Это не так. Налог на профессиональный доход не включает пенсионные взносы. Разобраться в вопросе помогает Александр Горелкин - эксперт "Главбуха", специалист с 11-летним опытом в бухгалтерии. Практические разборы он публикует в телеграм-канале "Горелкин на связи".</w:t>
        </w:r>
        <w:r>
          <w:rPr>
            <w:webHidden/>
          </w:rPr>
          <w:tab/>
        </w:r>
        <w:r>
          <w:rPr>
            <w:webHidden/>
          </w:rPr>
          <w:fldChar w:fldCharType="begin"/>
        </w:r>
        <w:r>
          <w:rPr>
            <w:webHidden/>
          </w:rPr>
          <w:instrText xml:space="preserve"> PAGEREF _Toc236984839 \h </w:instrText>
        </w:r>
        <w:r>
          <w:rPr>
            <w:webHidden/>
          </w:rPr>
        </w:r>
        <w:r>
          <w:rPr>
            <w:webHidden/>
          </w:rPr>
          <w:fldChar w:fldCharType="separate"/>
        </w:r>
        <w:r w:rsidR="00BC19B3">
          <w:rPr>
            <w:webHidden/>
          </w:rPr>
          <w:t>47</w:t>
        </w:r>
        <w:r>
          <w:rPr>
            <w:webHidden/>
          </w:rPr>
          <w:fldChar w:fldCharType="end"/>
        </w:r>
      </w:hyperlink>
    </w:p>
    <w:p w14:paraId="434BB9D3" w14:textId="1F9AF2EA"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40" w:history="1">
        <w:r w:rsidRPr="00B65DED">
          <w:rPr>
            <w:rStyle w:val="a3"/>
            <w:noProof/>
          </w:rPr>
          <w:t>Банки.Ру, 06.08.2026, Что такое пенсия по инвалидности</w:t>
        </w:r>
        <w:r>
          <w:rPr>
            <w:noProof/>
            <w:webHidden/>
          </w:rPr>
          <w:tab/>
        </w:r>
        <w:r>
          <w:rPr>
            <w:noProof/>
            <w:webHidden/>
          </w:rPr>
          <w:fldChar w:fldCharType="begin"/>
        </w:r>
        <w:r>
          <w:rPr>
            <w:noProof/>
            <w:webHidden/>
          </w:rPr>
          <w:instrText xml:space="preserve"> PAGEREF _Toc236984840 \h </w:instrText>
        </w:r>
        <w:r>
          <w:rPr>
            <w:noProof/>
            <w:webHidden/>
          </w:rPr>
        </w:r>
        <w:r>
          <w:rPr>
            <w:noProof/>
            <w:webHidden/>
          </w:rPr>
          <w:fldChar w:fldCharType="separate"/>
        </w:r>
        <w:r w:rsidR="00BC19B3">
          <w:rPr>
            <w:noProof/>
            <w:webHidden/>
          </w:rPr>
          <w:t>53</w:t>
        </w:r>
        <w:r>
          <w:rPr>
            <w:noProof/>
            <w:webHidden/>
          </w:rPr>
          <w:fldChar w:fldCharType="end"/>
        </w:r>
      </w:hyperlink>
    </w:p>
    <w:p w14:paraId="4B24BCC7" w14:textId="58677FC0" w:rsidR="007B0EA7" w:rsidRDefault="007B0EA7">
      <w:pPr>
        <w:pStyle w:val="31"/>
        <w:rPr>
          <w:rFonts w:asciiTheme="minorHAnsi" w:eastAsiaTheme="minorEastAsia" w:hAnsiTheme="minorHAnsi" w:cstheme="minorBidi"/>
          <w:sz w:val="22"/>
          <w:szCs w:val="22"/>
        </w:rPr>
      </w:pPr>
      <w:hyperlink w:anchor="_Toc236984841" w:history="1">
        <w:r w:rsidRPr="00B65DED">
          <w:rPr>
            <w:rStyle w:val="a3"/>
          </w:rPr>
          <w:t>С 1 января 2026 года страховые пенсии по инвалидности проиндексировали, а с февраля и апреля выросли ЕДВ и социальные пенсии. Разбираемся, какие выплаты положены людям с инвалидностью первой, второй и третьей группы, сколько они составляют и как их оформить.</w:t>
        </w:r>
        <w:r>
          <w:rPr>
            <w:webHidden/>
          </w:rPr>
          <w:tab/>
        </w:r>
        <w:r>
          <w:rPr>
            <w:webHidden/>
          </w:rPr>
          <w:fldChar w:fldCharType="begin"/>
        </w:r>
        <w:r>
          <w:rPr>
            <w:webHidden/>
          </w:rPr>
          <w:instrText xml:space="preserve"> PAGEREF _Toc236984841 \h </w:instrText>
        </w:r>
        <w:r>
          <w:rPr>
            <w:webHidden/>
          </w:rPr>
        </w:r>
        <w:r>
          <w:rPr>
            <w:webHidden/>
          </w:rPr>
          <w:fldChar w:fldCharType="separate"/>
        </w:r>
        <w:r w:rsidR="00BC19B3">
          <w:rPr>
            <w:webHidden/>
          </w:rPr>
          <w:t>53</w:t>
        </w:r>
        <w:r>
          <w:rPr>
            <w:webHidden/>
          </w:rPr>
          <w:fldChar w:fldCharType="end"/>
        </w:r>
      </w:hyperlink>
    </w:p>
    <w:p w14:paraId="5B6AF210" w14:textId="3974B171"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42" w:history="1">
        <w:r w:rsidRPr="00B65DED">
          <w:rPr>
            <w:rStyle w:val="a3"/>
            <w:noProof/>
          </w:rPr>
          <w:t>Банки.Ру, 06.08.2026, Что такое фиксированная выплата к страховой пенсии по старости</w:t>
        </w:r>
        <w:r>
          <w:rPr>
            <w:noProof/>
            <w:webHidden/>
          </w:rPr>
          <w:tab/>
        </w:r>
        <w:r>
          <w:rPr>
            <w:noProof/>
            <w:webHidden/>
          </w:rPr>
          <w:fldChar w:fldCharType="begin"/>
        </w:r>
        <w:r>
          <w:rPr>
            <w:noProof/>
            <w:webHidden/>
          </w:rPr>
          <w:instrText xml:space="preserve"> PAGEREF _Toc236984842 \h </w:instrText>
        </w:r>
        <w:r>
          <w:rPr>
            <w:noProof/>
            <w:webHidden/>
          </w:rPr>
        </w:r>
        <w:r>
          <w:rPr>
            <w:noProof/>
            <w:webHidden/>
          </w:rPr>
          <w:fldChar w:fldCharType="separate"/>
        </w:r>
        <w:r w:rsidR="00BC19B3">
          <w:rPr>
            <w:noProof/>
            <w:webHidden/>
          </w:rPr>
          <w:t>61</w:t>
        </w:r>
        <w:r>
          <w:rPr>
            <w:noProof/>
            <w:webHidden/>
          </w:rPr>
          <w:fldChar w:fldCharType="end"/>
        </w:r>
      </w:hyperlink>
    </w:p>
    <w:p w14:paraId="30D52C80" w14:textId="336418D8" w:rsidR="007B0EA7" w:rsidRDefault="007B0EA7">
      <w:pPr>
        <w:pStyle w:val="31"/>
        <w:rPr>
          <w:rFonts w:asciiTheme="minorHAnsi" w:eastAsiaTheme="minorEastAsia" w:hAnsiTheme="minorHAnsi" w:cstheme="minorBidi"/>
          <w:sz w:val="22"/>
          <w:szCs w:val="22"/>
        </w:rPr>
      </w:pPr>
      <w:hyperlink w:anchor="_Toc236984843" w:history="1">
        <w:r w:rsidRPr="00B65DED">
          <w:rPr>
            <w:rStyle w:val="a3"/>
          </w:rPr>
          <w:t>Пенсия складывается не только из заработанных баллов. В ней есть гарантированная государством часть - фиксированная выплата. Ее получают практически все получатели страховой пенсии, а для некоторых пенсионеров сумма может быть выше базовой. Разбираемся, из чего состоит фиксированная выплата, кому положены надбавки, как их складывают между собой и сколько в итоге можно получать в 2026 году.</w:t>
        </w:r>
        <w:r>
          <w:rPr>
            <w:webHidden/>
          </w:rPr>
          <w:tab/>
        </w:r>
        <w:r>
          <w:rPr>
            <w:webHidden/>
          </w:rPr>
          <w:fldChar w:fldCharType="begin"/>
        </w:r>
        <w:r>
          <w:rPr>
            <w:webHidden/>
          </w:rPr>
          <w:instrText xml:space="preserve"> PAGEREF _Toc236984843 \h </w:instrText>
        </w:r>
        <w:r>
          <w:rPr>
            <w:webHidden/>
          </w:rPr>
        </w:r>
        <w:r>
          <w:rPr>
            <w:webHidden/>
          </w:rPr>
          <w:fldChar w:fldCharType="separate"/>
        </w:r>
        <w:r w:rsidR="00BC19B3">
          <w:rPr>
            <w:webHidden/>
          </w:rPr>
          <w:t>61</w:t>
        </w:r>
        <w:r>
          <w:rPr>
            <w:webHidden/>
          </w:rPr>
          <w:fldChar w:fldCharType="end"/>
        </w:r>
      </w:hyperlink>
    </w:p>
    <w:p w14:paraId="7D18F86C" w14:textId="58D7105A"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44" w:history="1">
        <w:r w:rsidRPr="00B65DED">
          <w:rPr>
            <w:rStyle w:val="a3"/>
            <w:noProof/>
          </w:rPr>
          <w:t>Новости Москвы, 06.08.2026, Перерасчет пенсии после увольнения работающего пенсионера</w:t>
        </w:r>
        <w:r>
          <w:rPr>
            <w:noProof/>
            <w:webHidden/>
          </w:rPr>
          <w:tab/>
        </w:r>
        <w:r>
          <w:rPr>
            <w:noProof/>
            <w:webHidden/>
          </w:rPr>
          <w:fldChar w:fldCharType="begin"/>
        </w:r>
        <w:r>
          <w:rPr>
            <w:noProof/>
            <w:webHidden/>
          </w:rPr>
          <w:instrText xml:space="preserve"> PAGEREF _Toc236984844 \h </w:instrText>
        </w:r>
        <w:r>
          <w:rPr>
            <w:noProof/>
            <w:webHidden/>
          </w:rPr>
        </w:r>
        <w:r>
          <w:rPr>
            <w:noProof/>
            <w:webHidden/>
          </w:rPr>
          <w:fldChar w:fldCharType="separate"/>
        </w:r>
        <w:r w:rsidR="00BC19B3">
          <w:rPr>
            <w:noProof/>
            <w:webHidden/>
          </w:rPr>
          <w:t>69</w:t>
        </w:r>
        <w:r>
          <w:rPr>
            <w:noProof/>
            <w:webHidden/>
          </w:rPr>
          <w:fldChar w:fldCharType="end"/>
        </w:r>
      </w:hyperlink>
    </w:p>
    <w:p w14:paraId="41FF43D7" w14:textId="560511B7" w:rsidR="007B0EA7" w:rsidRDefault="007B0EA7">
      <w:pPr>
        <w:pStyle w:val="31"/>
        <w:rPr>
          <w:rFonts w:asciiTheme="minorHAnsi" w:eastAsiaTheme="minorEastAsia" w:hAnsiTheme="minorHAnsi" w:cstheme="minorBidi"/>
          <w:sz w:val="22"/>
          <w:szCs w:val="22"/>
        </w:rPr>
      </w:pPr>
      <w:hyperlink w:anchor="_Toc236984845" w:history="1">
        <w:r w:rsidRPr="00B65DED">
          <w:rPr>
            <w:rStyle w:val="a3"/>
          </w:rPr>
          <w:t>Вы работаете на пенсии и думаете, что государство о вас забыло? А вот и нет. С 2025 года в России заработали новые правила: работающим пенсионерам вернули индексацию, а после увольнения их ждёт настоящий «золотой дождь» - перерасчёт с учётом всех пропущенных за годы работы повышений. Для тех, кто оформил пенсию до 2016 года, прибавка может составить до 40-50% от текущей выплаты. Но как всё работает, когда ждать денег и нужно ли куда-то бежать с заявлениями? Разбираемся в деталях.</w:t>
        </w:r>
        <w:r>
          <w:rPr>
            <w:webHidden/>
          </w:rPr>
          <w:tab/>
        </w:r>
        <w:r>
          <w:rPr>
            <w:webHidden/>
          </w:rPr>
          <w:fldChar w:fldCharType="begin"/>
        </w:r>
        <w:r>
          <w:rPr>
            <w:webHidden/>
          </w:rPr>
          <w:instrText xml:space="preserve"> PAGEREF _Toc236984845 \h </w:instrText>
        </w:r>
        <w:r>
          <w:rPr>
            <w:webHidden/>
          </w:rPr>
        </w:r>
        <w:r>
          <w:rPr>
            <w:webHidden/>
          </w:rPr>
          <w:fldChar w:fldCharType="separate"/>
        </w:r>
        <w:r w:rsidR="00BC19B3">
          <w:rPr>
            <w:webHidden/>
          </w:rPr>
          <w:t>69</w:t>
        </w:r>
        <w:r>
          <w:rPr>
            <w:webHidden/>
          </w:rPr>
          <w:fldChar w:fldCharType="end"/>
        </w:r>
      </w:hyperlink>
    </w:p>
    <w:p w14:paraId="78DA6BA4" w14:textId="694FA657"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46" w:history="1">
        <w:r w:rsidRPr="00B65DED">
          <w:rPr>
            <w:rStyle w:val="a3"/>
            <w:noProof/>
          </w:rPr>
          <w:t>Бриф24, 06.08.2026, В Москве обсудят рост зарплат и пенсий в России</w:t>
        </w:r>
        <w:r>
          <w:rPr>
            <w:noProof/>
            <w:webHidden/>
          </w:rPr>
          <w:tab/>
        </w:r>
        <w:r>
          <w:rPr>
            <w:noProof/>
            <w:webHidden/>
          </w:rPr>
          <w:fldChar w:fldCharType="begin"/>
        </w:r>
        <w:r>
          <w:rPr>
            <w:noProof/>
            <w:webHidden/>
          </w:rPr>
          <w:instrText xml:space="preserve"> PAGEREF _Toc236984846 \h </w:instrText>
        </w:r>
        <w:r>
          <w:rPr>
            <w:noProof/>
            <w:webHidden/>
          </w:rPr>
        </w:r>
        <w:r>
          <w:rPr>
            <w:noProof/>
            <w:webHidden/>
          </w:rPr>
          <w:fldChar w:fldCharType="separate"/>
        </w:r>
        <w:r w:rsidR="00BC19B3">
          <w:rPr>
            <w:noProof/>
            <w:webHidden/>
          </w:rPr>
          <w:t>73</w:t>
        </w:r>
        <w:r>
          <w:rPr>
            <w:noProof/>
            <w:webHidden/>
          </w:rPr>
          <w:fldChar w:fldCharType="end"/>
        </w:r>
      </w:hyperlink>
    </w:p>
    <w:p w14:paraId="6E6058ED" w14:textId="2385261F" w:rsidR="007B0EA7" w:rsidRDefault="007B0EA7">
      <w:pPr>
        <w:pStyle w:val="31"/>
        <w:rPr>
          <w:rFonts w:asciiTheme="minorHAnsi" w:eastAsiaTheme="minorEastAsia" w:hAnsiTheme="minorHAnsi" w:cstheme="minorBidi"/>
          <w:sz w:val="22"/>
          <w:szCs w:val="22"/>
        </w:rPr>
      </w:pPr>
      <w:hyperlink w:anchor="_Toc236984847" w:history="1">
        <w:r w:rsidRPr="00B65DED">
          <w:rPr>
            <w:rStyle w:val="a3"/>
          </w:rPr>
          <w:t>В Москве 11 августа пройдет пресс конференция на тему «Цифры растут - кошельки нет? Как изменились заработная плата и пенсии в России?». По данным Росстата, среднемесячная зарплата в первом квартале 2026 года составила почти 107 тысяч рублей, увеличившись на 15%, а реальный рост с учетом инфляции достиг 8,7%.</w:t>
        </w:r>
        <w:r>
          <w:rPr>
            <w:webHidden/>
          </w:rPr>
          <w:tab/>
        </w:r>
        <w:r>
          <w:rPr>
            <w:webHidden/>
          </w:rPr>
          <w:fldChar w:fldCharType="begin"/>
        </w:r>
        <w:r>
          <w:rPr>
            <w:webHidden/>
          </w:rPr>
          <w:instrText xml:space="preserve"> PAGEREF _Toc236984847 \h </w:instrText>
        </w:r>
        <w:r>
          <w:rPr>
            <w:webHidden/>
          </w:rPr>
        </w:r>
        <w:r>
          <w:rPr>
            <w:webHidden/>
          </w:rPr>
          <w:fldChar w:fldCharType="separate"/>
        </w:r>
        <w:r w:rsidR="00BC19B3">
          <w:rPr>
            <w:webHidden/>
          </w:rPr>
          <w:t>73</w:t>
        </w:r>
        <w:r>
          <w:rPr>
            <w:webHidden/>
          </w:rPr>
          <w:fldChar w:fldCharType="end"/>
        </w:r>
      </w:hyperlink>
    </w:p>
    <w:p w14:paraId="01408119" w14:textId="105818BB"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848" w:history="1">
        <w:r w:rsidRPr="00B65DED">
          <w:rPr>
            <w:rStyle w:val="a3"/>
            <w:noProof/>
          </w:rPr>
          <w:t>Региональные СМИ</w:t>
        </w:r>
        <w:r>
          <w:rPr>
            <w:noProof/>
            <w:webHidden/>
          </w:rPr>
          <w:tab/>
        </w:r>
        <w:r>
          <w:rPr>
            <w:noProof/>
            <w:webHidden/>
          </w:rPr>
          <w:fldChar w:fldCharType="begin"/>
        </w:r>
        <w:r>
          <w:rPr>
            <w:noProof/>
            <w:webHidden/>
          </w:rPr>
          <w:instrText xml:space="preserve"> PAGEREF _Toc236984848 \h </w:instrText>
        </w:r>
        <w:r>
          <w:rPr>
            <w:noProof/>
            <w:webHidden/>
          </w:rPr>
        </w:r>
        <w:r>
          <w:rPr>
            <w:noProof/>
            <w:webHidden/>
          </w:rPr>
          <w:fldChar w:fldCharType="separate"/>
        </w:r>
        <w:r w:rsidR="00BC19B3">
          <w:rPr>
            <w:noProof/>
            <w:webHidden/>
          </w:rPr>
          <w:t>73</w:t>
        </w:r>
        <w:r>
          <w:rPr>
            <w:noProof/>
            <w:webHidden/>
          </w:rPr>
          <w:fldChar w:fldCharType="end"/>
        </w:r>
      </w:hyperlink>
    </w:p>
    <w:p w14:paraId="22A55F72" w14:textId="49A2AD70"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49" w:history="1">
        <w:r w:rsidRPr="00B65DED">
          <w:rPr>
            <w:rStyle w:val="a3"/>
            <w:noProof/>
          </w:rPr>
          <w:t>Юга.ру, 06.08.2026, Пенсионный возраст в 2026 году: кому пора на заслуженный отдых и какие условия нужно выполнить</w:t>
        </w:r>
        <w:r>
          <w:rPr>
            <w:noProof/>
            <w:webHidden/>
          </w:rPr>
          <w:tab/>
        </w:r>
        <w:r>
          <w:rPr>
            <w:noProof/>
            <w:webHidden/>
          </w:rPr>
          <w:fldChar w:fldCharType="begin"/>
        </w:r>
        <w:r>
          <w:rPr>
            <w:noProof/>
            <w:webHidden/>
          </w:rPr>
          <w:instrText xml:space="preserve"> PAGEREF _Toc236984849 \h </w:instrText>
        </w:r>
        <w:r>
          <w:rPr>
            <w:noProof/>
            <w:webHidden/>
          </w:rPr>
        </w:r>
        <w:r>
          <w:rPr>
            <w:noProof/>
            <w:webHidden/>
          </w:rPr>
          <w:fldChar w:fldCharType="separate"/>
        </w:r>
        <w:r w:rsidR="00BC19B3">
          <w:rPr>
            <w:noProof/>
            <w:webHidden/>
          </w:rPr>
          <w:t>73</w:t>
        </w:r>
        <w:r>
          <w:rPr>
            <w:noProof/>
            <w:webHidden/>
          </w:rPr>
          <w:fldChar w:fldCharType="end"/>
        </w:r>
      </w:hyperlink>
    </w:p>
    <w:p w14:paraId="3D4B5735" w14:textId="5B045D74" w:rsidR="007B0EA7" w:rsidRDefault="007B0EA7">
      <w:pPr>
        <w:pStyle w:val="31"/>
        <w:rPr>
          <w:rFonts w:asciiTheme="minorHAnsi" w:eastAsiaTheme="minorEastAsia" w:hAnsiTheme="minorHAnsi" w:cstheme="minorBidi"/>
          <w:sz w:val="22"/>
          <w:szCs w:val="22"/>
        </w:rPr>
      </w:pPr>
      <w:hyperlink w:anchor="_Toc236984850" w:history="1">
        <w:r w:rsidRPr="00B65DED">
          <w:rPr>
            <w:rStyle w:val="a3"/>
          </w:rPr>
          <w:t>Сегодня страховую пенсию по старости в общем порядке получают мужчины в 64 года и женщины в 59 лет. Но возраст — лишь одно из трёх обязательных условий. Разбираем, кто выходит на пенсию в этом году, какие требования предъявляются к стажу и баллам, а также что делать, если чего-то не хватает.</w:t>
        </w:r>
        <w:r>
          <w:rPr>
            <w:webHidden/>
          </w:rPr>
          <w:tab/>
        </w:r>
        <w:r>
          <w:rPr>
            <w:webHidden/>
          </w:rPr>
          <w:fldChar w:fldCharType="begin"/>
        </w:r>
        <w:r>
          <w:rPr>
            <w:webHidden/>
          </w:rPr>
          <w:instrText xml:space="preserve"> PAGEREF _Toc236984850 \h </w:instrText>
        </w:r>
        <w:r>
          <w:rPr>
            <w:webHidden/>
          </w:rPr>
        </w:r>
        <w:r>
          <w:rPr>
            <w:webHidden/>
          </w:rPr>
          <w:fldChar w:fldCharType="separate"/>
        </w:r>
        <w:r w:rsidR="00BC19B3">
          <w:rPr>
            <w:webHidden/>
          </w:rPr>
          <w:t>73</w:t>
        </w:r>
        <w:r>
          <w:rPr>
            <w:webHidden/>
          </w:rPr>
          <w:fldChar w:fldCharType="end"/>
        </w:r>
      </w:hyperlink>
    </w:p>
    <w:p w14:paraId="0E5D537A" w14:textId="032B7827"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51" w:history="1">
        <w:r w:rsidRPr="00B65DED">
          <w:rPr>
            <w:rStyle w:val="a3"/>
            <w:noProof/>
          </w:rPr>
          <w:t>Юга.ру, 06.08.2026, Накопительная пенсия: как проверить, сколько денег лежит на вашем счёте, и когда их можно забрать</w:t>
        </w:r>
        <w:r>
          <w:rPr>
            <w:noProof/>
            <w:webHidden/>
          </w:rPr>
          <w:tab/>
        </w:r>
        <w:r>
          <w:rPr>
            <w:noProof/>
            <w:webHidden/>
          </w:rPr>
          <w:fldChar w:fldCharType="begin"/>
        </w:r>
        <w:r>
          <w:rPr>
            <w:noProof/>
            <w:webHidden/>
          </w:rPr>
          <w:instrText xml:space="preserve"> PAGEREF _Toc236984851 \h </w:instrText>
        </w:r>
        <w:r>
          <w:rPr>
            <w:noProof/>
            <w:webHidden/>
          </w:rPr>
        </w:r>
        <w:r>
          <w:rPr>
            <w:noProof/>
            <w:webHidden/>
          </w:rPr>
          <w:fldChar w:fldCharType="separate"/>
        </w:r>
        <w:r w:rsidR="00BC19B3">
          <w:rPr>
            <w:noProof/>
            <w:webHidden/>
          </w:rPr>
          <w:t>76</w:t>
        </w:r>
        <w:r>
          <w:rPr>
            <w:noProof/>
            <w:webHidden/>
          </w:rPr>
          <w:fldChar w:fldCharType="end"/>
        </w:r>
      </w:hyperlink>
    </w:p>
    <w:p w14:paraId="2D582891" w14:textId="4DE9E65E" w:rsidR="007B0EA7" w:rsidRDefault="007B0EA7">
      <w:pPr>
        <w:pStyle w:val="31"/>
        <w:rPr>
          <w:rFonts w:asciiTheme="minorHAnsi" w:eastAsiaTheme="minorEastAsia" w:hAnsiTheme="minorHAnsi" w:cstheme="minorBidi"/>
          <w:sz w:val="22"/>
          <w:szCs w:val="22"/>
        </w:rPr>
      </w:pPr>
      <w:hyperlink w:anchor="_Toc236984852" w:history="1">
        <w:r w:rsidRPr="00B65DED">
          <w:rPr>
            <w:rStyle w:val="a3"/>
          </w:rPr>
          <w:t>Даже если выход на заслуженный отдых случится нескоро, задуматься о пенсионных накоплениях стоит уже сегодня. Объясняем, что такое накопительная часть пенсии, у кого она формируется, как узнать её размер и при каких условиях можно получить деньги.</w:t>
        </w:r>
        <w:r>
          <w:rPr>
            <w:webHidden/>
          </w:rPr>
          <w:tab/>
        </w:r>
        <w:r>
          <w:rPr>
            <w:webHidden/>
          </w:rPr>
          <w:fldChar w:fldCharType="begin"/>
        </w:r>
        <w:r>
          <w:rPr>
            <w:webHidden/>
          </w:rPr>
          <w:instrText xml:space="preserve"> PAGEREF _Toc236984852 \h </w:instrText>
        </w:r>
        <w:r>
          <w:rPr>
            <w:webHidden/>
          </w:rPr>
        </w:r>
        <w:r>
          <w:rPr>
            <w:webHidden/>
          </w:rPr>
          <w:fldChar w:fldCharType="separate"/>
        </w:r>
        <w:r w:rsidR="00BC19B3">
          <w:rPr>
            <w:webHidden/>
          </w:rPr>
          <w:t>76</w:t>
        </w:r>
        <w:r>
          <w:rPr>
            <w:webHidden/>
          </w:rPr>
          <w:fldChar w:fldCharType="end"/>
        </w:r>
      </w:hyperlink>
    </w:p>
    <w:p w14:paraId="2A1913D3" w14:textId="6734383D"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853" w:history="1">
        <w:r w:rsidRPr="00B65DED">
          <w:rPr>
            <w:rStyle w:val="a3"/>
            <w:noProof/>
          </w:rPr>
          <w:t>НОВОСТИ МАКРОЭКОНОМИКИ</w:t>
        </w:r>
        <w:r>
          <w:rPr>
            <w:noProof/>
            <w:webHidden/>
          </w:rPr>
          <w:tab/>
        </w:r>
        <w:r>
          <w:rPr>
            <w:noProof/>
            <w:webHidden/>
          </w:rPr>
          <w:fldChar w:fldCharType="begin"/>
        </w:r>
        <w:r>
          <w:rPr>
            <w:noProof/>
            <w:webHidden/>
          </w:rPr>
          <w:instrText xml:space="preserve"> PAGEREF _Toc236984853 \h </w:instrText>
        </w:r>
        <w:r>
          <w:rPr>
            <w:noProof/>
            <w:webHidden/>
          </w:rPr>
        </w:r>
        <w:r>
          <w:rPr>
            <w:noProof/>
            <w:webHidden/>
          </w:rPr>
          <w:fldChar w:fldCharType="separate"/>
        </w:r>
        <w:r w:rsidR="00BC19B3">
          <w:rPr>
            <w:noProof/>
            <w:webHidden/>
          </w:rPr>
          <w:t>79</w:t>
        </w:r>
        <w:r>
          <w:rPr>
            <w:noProof/>
            <w:webHidden/>
          </w:rPr>
          <w:fldChar w:fldCharType="end"/>
        </w:r>
      </w:hyperlink>
    </w:p>
    <w:p w14:paraId="1F1A54A1" w14:textId="14E7BAB9"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54" w:history="1">
        <w:r w:rsidRPr="00B65DED">
          <w:rPr>
            <w:rStyle w:val="a3"/>
            <w:noProof/>
            <w:lang w:val="en-US"/>
          </w:rPr>
          <w:t>URA</w:t>
        </w:r>
        <w:r w:rsidRPr="00B65DED">
          <w:rPr>
            <w:rStyle w:val="a3"/>
            <w:noProof/>
          </w:rPr>
          <w:t>.</w:t>
        </w:r>
        <w:r w:rsidRPr="00B65DED">
          <w:rPr>
            <w:rStyle w:val="a3"/>
            <w:noProof/>
            <w:lang w:val="en-US"/>
          </w:rPr>
          <w:t>ru</w:t>
        </w:r>
        <w:r w:rsidRPr="00B65DED">
          <w:rPr>
            <w:rStyle w:val="a3"/>
            <w:noProof/>
          </w:rPr>
          <w:t>, 06.08.2026, Финансист назвал лучший способ защиты накоплений в 2026 году</w:t>
        </w:r>
        <w:r>
          <w:rPr>
            <w:noProof/>
            <w:webHidden/>
          </w:rPr>
          <w:tab/>
        </w:r>
        <w:r>
          <w:rPr>
            <w:noProof/>
            <w:webHidden/>
          </w:rPr>
          <w:fldChar w:fldCharType="begin"/>
        </w:r>
        <w:r>
          <w:rPr>
            <w:noProof/>
            <w:webHidden/>
          </w:rPr>
          <w:instrText xml:space="preserve"> PAGEREF _Toc236984854 \h </w:instrText>
        </w:r>
        <w:r>
          <w:rPr>
            <w:noProof/>
            <w:webHidden/>
          </w:rPr>
        </w:r>
        <w:r>
          <w:rPr>
            <w:noProof/>
            <w:webHidden/>
          </w:rPr>
          <w:fldChar w:fldCharType="separate"/>
        </w:r>
        <w:r w:rsidR="00BC19B3">
          <w:rPr>
            <w:noProof/>
            <w:webHidden/>
          </w:rPr>
          <w:t>79</w:t>
        </w:r>
        <w:r>
          <w:rPr>
            <w:noProof/>
            <w:webHidden/>
          </w:rPr>
          <w:fldChar w:fldCharType="end"/>
        </w:r>
      </w:hyperlink>
    </w:p>
    <w:p w14:paraId="502D6932" w14:textId="407FAA73" w:rsidR="007B0EA7" w:rsidRDefault="007B0EA7">
      <w:pPr>
        <w:pStyle w:val="31"/>
        <w:rPr>
          <w:rFonts w:asciiTheme="minorHAnsi" w:eastAsiaTheme="minorEastAsia" w:hAnsiTheme="minorHAnsi" w:cstheme="minorBidi"/>
          <w:sz w:val="22"/>
          <w:szCs w:val="22"/>
        </w:rPr>
      </w:pPr>
      <w:hyperlink w:anchor="_Toc236984855" w:history="1">
        <w:r w:rsidRPr="00B65DED">
          <w:rPr>
            <w:rStyle w:val="a3"/>
          </w:rPr>
          <w:t xml:space="preserve">Россиянам стоит рассмотреть возможность отказа от долгосрочных вложений. Депозиты под текущий процент все еще остаются одним из самых простых и надежных инструментов. Однако для сохранения возможности сманеврировать можно присмотреться к краткосрочным вкладам. Такой совет в интервью </w:t>
        </w:r>
        <w:r w:rsidRPr="00B65DED">
          <w:rPr>
            <w:rStyle w:val="a3"/>
            <w:lang w:val="en-US"/>
          </w:rPr>
          <w:t>URA</w:t>
        </w:r>
        <w:r w:rsidRPr="00B65DED">
          <w:rPr>
            <w:rStyle w:val="a3"/>
          </w:rPr>
          <w:t>.</w:t>
        </w:r>
        <w:r w:rsidRPr="00B65DED">
          <w:rPr>
            <w:rStyle w:val="a3"/>
            <w:lang w:val="en-US"/>
          </w:rPr>
          <w:t>RU</w:t>
        </w:r>
        <w:r w:rsidRPr="00B65DED">
          <w:rPr>
            <w:rStyle w:val="a3"/>
          </w:rPr>
          <w:t xml:space="preserve"> дал финансовый эксперт, частный инвестор и член Экспертного совета при Банке России по защите прав розничных инвесторов Ян Арт.</w:t>
        </w:r>
        <w:r>
          <w:rPr>
            <w:webHidden/>
          </w:rPr>
          <w:tab/>
        </w:r>
        <w:r>
          <w:rPr>
            <w:webHidden/>
          </w:rPr>
          <w:fldChar w:fldCharType="begin"/>
        </w:r>
        <w:r>
          <w:rPr>
            <w:webHidden/>
          </w:rPr>
          <w:instrText xml:space="preserve"> PAGEREF _Toc236984855 \h </w:instrText>
        </w:r>
        <w:r>
          <w:rPr>
            <w:webHidden/>
          </w:rPr>
        </w:r>
        <w:r>
          <w:rPr>
            <w:webHidden/>
          </w:rPr>
          <w:fldChar w:fldCharType="separate"/>
        </w:r>
        <w:r w:rsidR="00BC19B3">
          <w:rPr>
            <w:webHidden/>
          </w:rPr>
          <w:t>79</w:t>
        </w:r>
        <w:r>
          <w:rPr>
            <w:webHidden/>
          </w:rPr>
          <w:fldChar w:fldCharType="end"/>
        </w:r>
      </w:hyperlink>
    </w:p>
    <w:p w14:paraId="792992A7" w14:textId="258FE9DA"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56" w:history="1">
        <w:r w:rsidRPr="00B65DED">
          <w:rPr>
            <w:rStyle w:val="a3"/>
            <w:noProof/>
          </w:rPr>
          <w:t>Газета.ру, 06.08.2026, Стало известно, сколько доллар будет стоить в сентябре</w:t>
        </w:r>
        <w:r>
          <w:rPr>
            <w:noProof/>
            <w:webHidden/>
          </w:rPr>
          <w:tab/>
        </w:r>
        <w:r>
          <w:rPr>
            <w:noProof/>
            <w:webHidden/>
          </w:rPr>
          <w:fldChar w:fldCharType="begin"/>
        </w:r>
        <w:r>
          <w:rPr>
            <w:noProof/>
            <w:webHidden/>
          </w:rPr>
          <w:instrText xml:space="preserve"> PAGEREF _Toc236984856 \h </w:instrText>
        </w:r>
        <w:r>
          <w:rPr>
            <w:noProof/>
            <w:webHidden/>
          </w:rPr>
        </w:r>
        <w:r>
          <w:rPr>
            <w:noProof/>
            <w:webHidden/>
          </w:rPr>
          <w:fldChar w:fldCharType="separate"/>
        </w:r>
        <w:r w:rsidR="00BC19B3">
          <w:rPr>
            <w:noProof/>
            <w:webHidden/>
          </w:rPr>
          <w:t>79</w:t>
        </w:r>
        <w:r>
          <w:rPr>
            <w:noProof/>
            <w:webHidden/>
          </w:rPr>
          <w:fldChar w:fldCharType="end"/>
        </w:r>
      </w:hyperlink>
    </w:p>
    <w:p w14:paraId="4AEC1BA9" w14:textId="4B22A8F3" w:rsidR="007B0EA7" w:rsidRDefault="007B0EA7">
      <w:pPr>
        <w:pStyle w:val="31"/>
        <w:rPr>
          <w:rFonts w:asciiTheme="minorHAnsi" w:eastAsiaTheme="minorEastAsia" w:hAnsiTheme="minorHAnsi" w:cstheme="minorBidi"/>
          <w:sz w:val="22"/>
          <w:szCs w:val="22"/>
        </w:rPr>
      </w:pPr>
      <w:hyperlink w:anchor="_Toc236984857" w:history="1">
        <w:r w:rsidRPr="00B65DED">
          <w:rPr>
            <w:rStyle w:val="a3"/>
          </w:rPr>
          <w:t>В сентябре доллар будет стоить более 80 рублей, спрогнозировала для «Газеты.Ru» управляющий активами, кандидат экономических наук, преподаватель Института международных экономических связей Ирина Ахмадуллина.</w:t>
        </w:r>
        <w:r>
          <w:rPr>
            <w:webHidden/>
          </w:rPr>
          <w:tab/>
        </w:r>
        <w:r>
          <w:rPr>
            <w:webHidden/>
          </w:rPr>
          <w:fldChar w:fldCharType="begin"/>
        </w:r>
        <w:r>
          <w:rPr>
            <w:webHidden/>
          </w:rPr>
          <w:instrText xml:space="preserve"> PAGEREF _Toc236984857 \h </w:instrText>
        </w:r>
        <w:r>
          <w:rPr>
            <w:webHidden/>
          </w:rPr>
        </w:r>
        <w:r>
          <w:rPr>
            <w:webHidden/>
          </w:rPr>
          <w:fldChar w:fldCharType="separate"/>
        </w:r>
        <w:r w:rsidR="00BC19B3">
          <w:rPr>
            <w:webHidden/>
          </w:rPr>
          <w:t>79</w:t>
        </w:r>
        <w:r>
          <w:rPr>
            <w:webHidden/>
          </w:rPr>
          <w:fldChar w:fldCharType="end"/>
        </w:r>
      </w:hyperlink>
    </w:p>
    <w:p w14:paraId="5EEDFA22" w14:textId="3755B7B1"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58" w:history="1">
        <w:r w:rsidRPr="00B65DED">
          <w:rPr>
            <w:rStyle w:val="a3"/>
            <w:noProof/>
          </w:rPr>
          <w:t>РБК, 06.08.2026, ЦБ установил курс доллара на 7 августа выше 81</w:t>
        </w:r>
        <w:r>
          <w:rPr>
            <w:noProof/>
            <w:webHidden/>
          </w:rPr>
          <w:tab/>
        </w:r>
        <w:r>
          <w:rPr>
            <w:noProof/>
            <w:webHidden/>
          </w:rPr>
          <w:fldChar w:fldCharType="begin"/>
        </w:r>
        <w:r>
          <w:rPr>
            <w:noProof/>
            <w:webHidden/>
          </w:rPr>
          <w:instrText xml:space="preserve"> PAGEREF _Toc236984858 \h </w:instrText>
        </w:r>
        <w:r>
          <w:rPr>
            <w:noProof/>
            <w:webHidden/>
          </w:rPr>
        </w:r>
        <w:r>
          <w:rPr>
            <w:noProof/>
            <w:webHidden/>
          </w:rPr>
          <w:fldChar w:fldCharType="separate"/>
        </w:r>
        <w:r w:rsidR="00BC19B3">
          <w:rPr>
            <w:noProof/>
            <w:webHidden/>
          </w:rPr>
          <w:t>80</w:t>
        </w:r>
        <w:r>
          <w:rPr>
            <w:noProof/>
            <w:webHidden/>
          </w:rPr>
          <w:fldChar w:fldCharType="end"/>
        </w:r>
      </w:hyperlink>
    </w:p>
    <w:p w14:paraId="6AA1DF16" w14:textId="155536C0" w:rsidR="007B0EA7" w:rsidRDefault="007B0EA7">
      <w:pPr>
        <w:pStyle w:val="31"/>
        <w:rPr>
          <w:rFonts w:asciiTheme="minorHAnsi" w:eastAsiaTheme="minorEastAsia" w:hAnsiTheme="minorHAnsi" w:cstheme="minorBidi"/>
          <w:sz w:val="22"/>
          <w:szCs w:val="22"/>
        </w:rPr>
      </w:pPr>
      <w:hyperlink w:anchor="_Toc236984859" w:history="1">
        <w:r w:rsidRPr="00B65DED">
          <w:rPr>
            <w:rStyle w:val="a3"/>
          </w:rPr>
          <w:t>Официальные курсы доллара и евро используются в том числе для расчетов по контрактам на срочном рынке Московской биржи Центральный банк России установил официальный курс доллара на пятницу, 7 августа, на уровне 81,4077, евро - 94,0585, юаня - 12,0637. Об этом сообщается на сайте регулятора.</w:t>
        </w:r>
        <w:r>
          <w:rPr>
            <w:webHidden/>
          </w:rPr>
          <w:tab/>
        </w:r>
        <w:r>
          <w:rPr>
            <w:webHidden/>
          </w:rPr>
          <w:fldChar w:fldCharType="begin"/>
        </w:r>
        <w:r>
          <w:rPr>
            <w:webHidden/>
          </w:rPr>
          <w:instrText xml:space="preserve"> PAGEREF _Toc236984859 \h </w:instrText>
        </w:r>
        <w:r>
          <w:rPr>
            <w:webHidden/>
          </w:rPr>
        </w:r>
        <w:r>
          <w:rPr>
            <w:webHidden/>
          </w:rPr>
          <w:fldChar w:fldCharType="separate"/>
        </w:r>
        <w:r w:rsidR="00BC19B3">
          <w:rPr>
            <w:webHidden/>
          </w:rPr>
          <w:t>80</w:t>
        </w:r>
        <w:r>
          <w:rPr>
            <w:webHidden/>
          </w:rPr>
          <w:fldChar w:fldCharType="end"/>
        </w:r>
      </w:hyperlink>
    </w:p>
    <w:p w14:paraId="5EF84F0B" w14:textId="16EFBA91"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60" w:history="1">
        <w:r w:rsidRPr="00B65DED">
          <w:rPr>
            <w:rStyle w:val="a3"/>
            <w:noProof/>
          </w:rPr>
          <w:t>Бизнесдром, 05.08.2026, ФИНФИН 2026: профессиональный диалог о финансовой культуре. как превратить теорию в навык?</w:t>
        </w:r>
        <w:r>
          <w:rPr>
            <w:noProof/>
            <w:webHidden/>
          </w:rPr>
          <w:tab/>
        </w:r>
        <w:r>
          <w:rPr>
            <w:noProof/>
            <w:webHidden/>
          </w:rPr>
          <w:fldChar w:fldCharType="begin"/>
        </w:r>
        <w:r>
          <w:rPr>
            <w:noProof/>
            <w:webHidden/>
          </w:rPr>
          <w:instrText xml:space="preserve"> PAGEREF _Toc236984860 \h </w:instrText>
        </w:r>
        <w:r>
          <w:rPr>
            <w:noProof/>
            <w:webHidden/>
          </w:rPr>
        </w:r>
        <w:r>
          <w:rPr>
            <w:noProof/>
            <w:webHidden/>
          </w:rPr>
          <w:fldChar w:fldCharType="separate"/>
        </w:r>
        <w:r w:rsidR="00BC19B3">
          <w:rPr>
            <w:noProof/>
            <w:webHidden/>
          </w:rPr>
          <w:t>82</w:t>
        </w:r>
        <w:r>
          <w:rPr>
            <w:noProof/>
            <w:webHidden/>
          </w:rPr>
          <w:fldChar w:fldCharType="end"/>
        </w:r>
      </w:hyperlink>
    </w:p>
    <w:p w14:paraId="76FD4317" w14:textId="5BE04263" w:rsidR="007B0EA7" w:rsidRDefault="007B0EA7">
      <w:pPr>
        <w:pStyle w:val="31"/>
        <w:rPr>
          <w:rFonts w:asciiTheme="minorHAnsi" w:eastAsiaTheme="minorEastAsia" w:hAnsiTheme="minorHAnsi" w:cstheme="minorBidi"/>
          <w:sz w:val="22"/>
          <w:szCs w:val="22"/>
        </w:rPr>
      </w:pPr>
      <w:hyperlink w:anchor="_Toc236984861" w:history="1">
        <w:r w:rsidRPr="00B65DED">
          <w:rPr>
            <w:rStyle w:val="a3"/>
          </w:rPr>
          <w:t>Цифровые технологии меняют нашу жизнь каждый день: финансовые сервисы становятся всё более бесшовными и незаметными, а объём контента, в том числе созданного искусственным интеллектом, растёт лавинообразно.</w:t>
        </w:r>
        <w:r>
          <w:rPr>
            <w:webHidden/>
          </w:rPr>
          <w:tab/>
        </w:r>
        <w:r>
          <w:rPr>
            <w:webHidden/>
          </w:rPr>
          <w:fldChar w:fldCharType="begin"/>
        </w:r>
        <w:r>
          <w:rPr>
            <w:webHidden/>
          </w:rPr>
          <w:instrText xml:space="preserve"> PAGEREF _Toc236984861 \h </w:instrText>
        </w:r>
        <w:r>
          <w:rPr>
            <w:webHidden/>
          </w:rPr>
        </w:r>
        <w:r>
          <w:rPr>
            <w:webHidden/>
          </w:rPr>
          <w:fldChar w:fldCharType="separate"/>
        </w:r>
        <w:r w:rsidR="00BC19B3">
          <w:rPr>
            <w:webHidden/>
          </w:rPr>
          <w:t>82</w:t>
        </w:r>
        <w:r>
          <w:rPr>
            <w:webHidden/>
          </w:rPr>
          <w:fldChar w:fldCharType="end"/>
        </w:r>
      </w:hyperlink>
    </w:p>
    <w:p w14:paraId="6D03D159" w14:textId="0245A283"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862" w:history="1">
        <w:r w:rsidRPr="00B65DED">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_Toc236984862 \h </w:instrText>
        </w:r>
        <w:r>
          <w:rPr>
            <w:noProof/>
            <w:webHidden/>
          </w:rPr>
        </w:r>
        <w:r>
          <w:rPr>
            <w:noProof/>
            <w:webHidden/>
          </w:rPr>
          <w:fldChar w:fldCharType="separate"/>
        </w:r>
        <w:r w:rsidR="00BC19B3">
          <w:rPr>
            <w:noProof/>
            <w:webHidden/>
          </w:rPr>
          <w:t>84</w:t>
        </w:r>
        <w:r>
          <w:rPr>
            <w:noProof/>
            <w:webHidden/>
          </w:rPr>
          <w:fldChar w:fldCharType="end"/>
        </w:r>
      </w:hyperlink>
    </w:p>
    <w:p w14:paraId="4683373F" w14:textId="4F230E56"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863" w:history="1">
        <w:r w:rsidRPr="00B65DED">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_Toc236984863 \h </w:instrText>
        </w:r>
        <w:r>
          <w:rPr>
            <w:noProof/>
            <w:webHidden/>
          </w:rPr>
        </w:r>
        <w:r>
          <w:rPr>
            <w:noProof/>
            <w:webHidden/>
          </w:rPr>
          <w:fldChar w:fldCharType="separate"/>
        </w:r>
        <w:r w:rsidR="00BC19B3">
          <w:rPr>
            <w:noProof/>
            <w:webHidden/>
          </w:rPr>
          <w:t>84</w:t>
        </w:r>
        <w:r>
          <w:rPr>
            <w:noProof/>
            <w:webHidden/>
          </w:rPr>
          <w:fldChar w:fldCharType="end"/>
        </w:r>
      </w:hyperlink>
    </w:p>
    <w:p w14:paraId="32EB45BA" w14:textId="3BC97900"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64" w:history="1">
        <w:r w:rsidRPr="00B65DED">
          <w:rPr>
            <w:rStyle w:val="a3"/>
            <w:noProof/>
          </w:rPr>
          <w:t>Kraj.by, 06.08.2026, Что будет с пенсионным возрастом в Беларуси в ближайшие 5 лет</w:t>
        </w:r>
        <w:r>
          <w:rPr>
            <w:noProof/>
            <w:webHidden/>
          </w:rPr>
          <w:tab/>
        </w:r>
        <w:r>
          <w:rPr>
            <w:noProof/>
            <w:webHidden/>
          </w:rPr>
          <w:fldChar w:fldCharType="begin"/>
        </w:r>
        <w:r>
          <w:rPr>
            <w:noProof/>
            <w:webHidden/>
          </w:rPr>
          <w:instrText xml:space="preserve"> PAGEREF _Toc236984864 \h </w:instrText>
        </w:r>
        <w:r>
          <w:rPr>
            <w:noProof/>
            <w:webHidden/>
          </w:rPr>
        </w:r>
        <w:r>
          <w:rPr>
            <w:noProof/>
            <w:webHidden/>
          </w:rPr>
          <w:fldChar w:fldCharType="separate"/>
        </w:r>
        <w:r w:rsidR="00BC19B3">
          <w:rPr>
            <w:noProof/>
            <w:webHidden/>
          </w:rPr>
          <w:t>84</w:t>
        </w:r>
        <w:r>
          <w:rPr>
            <w:noProof/>
            <w:webHidden/>
          </w:rPr>
          <w:fldChar w:fldCharType="end"/>
        </w:r>
      </w:hyperlink>
    </w:p>
    <w:p w14:paraId="06DEC23F" w14:textId="4B2E9B53" w:rsidR="007B0EA7" w:rsidRDefault="007B0EA7">
      <w:pPr>
        <w:pStyle w:val="31"/>
        <w:rPr>
          <w:rFonts w:asciiTheme="minorHAnsi" w:eastAsiaTheme="minorEastAsia" w:hAnsiTheme="minorHAnsi" w:cstheme="minorBidi"/>
          <w:sz w:val="22"/>
          <w:szCs w:val="22"/>
        </w:rPr>
      </w:pPr>
      <w:hyperlink w:anchor="_Toc236984865" w:history="1">
        <w:r w:rsidRPr="00B65DED">
          <w:rPr>
            <w:rStyle w:val="a3"/>
          </w:rPr>
          <w:t>В Борисове на встрече трудовых коллективов, представителей малого и среднего бизнеса, молодежи, жителей района с депутатом Палаты представителей Национального собрания, генеральным директором Национальной библиотеки Беларуси Вадимом Гигиным в числе поступивших вопросов обсуждали и тему пенсионного возраста.</w:t>
        </w:r>
        <w:r>
          <w:rPr>
            <w:webHidden/>
          </w:rPr>
          <w:tab/>
        </w:r>
        <w:r>
          <w:rPr>
            <w:webHidden/>
          </w:rPr>
          <w:fldChar w:fldCharType="begin"/>
        </w:r>
        <w:r>
          <w:rPr>
            <w:webHidden/>
          </w:rPr>
          <w:instrText xml:space="preserve"> PAGEREF _Toc236984865 \h </w:instrText>
        </w:r>
        <w:r>
          <w:rPr>
            <w:webHidden/>
          </w:rPr>
        </w:r>
        <w:r>
          <w:rPr>
            <w:webHidden/>
          </w:rPr>
          <w:fldChar w:fldCharType="separate"/>
        </w:r>
        <w:r w:rsidR="00BC19B3">
          <w:rPr>
            <w:webHidden/>
          </w:rPr>
          <w:t>84</w:t>
        </w:r>
        <w:r>
          <w:rPr>
            <w:webHidden/>
          </w:rPr>
          <w:fldChar w:fldCharType="end"/>
        </w:r>
      </w:hyperlink>
    </w:p>
    <w:p w14:paraId="2ACE9DEA" w14:textId="487E829C"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66" w:history="1">
        <w:r w:rsidRPr="00B65DED">
          <w:rPr>
            <w:rStyle w:val="a3"/>
            <w:noProof/>
          </w:rPr>
          <w:t>АиФ Беларусь, 06.08.2026, Какие пенсионные льготы есть у многодетных матерей?</w:t>
        </w:r>
        <w:r>
          <w:rPr>
            <w:noProof/>
            <w:webHidden/>
          </w:rPr>
          <w:tab/>
        </w:r>
        <w:r>
          <w:rPr>
            <w:noProof/>
            <w:webHidden/>
          </w:rPr>
          <w:fldChar w:fldCharType="begin"/>
        </w:r>
        <w:r>
          <w:rPr>
            <w:noProof/>
            <w:webHidden/>
          </w:rPr>
          <w:instrText xml:space="preserve"> PAGEREF _Toc236984866 \h </w:instrText>
        </w:r>
        <w:r>
          <w:rPr>
            <w:noProof/>
            <w:webHidden/>
          </w:rPr>
        </w:r>
        <w:r>
          <w:rPr>
            <w:noProof/>
            <w:webHidden/>
          </w:rPr>
          <w:fldChar w:fldCharType="separate"/>
        </w:r>
        <w:r w:rsidR="00BC19B3">
          <w:rPr>
            <w:noProof/>
            <w:webHidden/>
          </w:rPr>
          <w:t>84</w:t>
        </w:r>
        <w:r>
          <w:rPr>
            <w:noProof/>
            <w:webHidden/>
          </w:rPr>
          <w:fldChar w:fldCharType="end"/>
        </w:r>
      </w:hyperlink>
    </w:p>
    <w:p w14:paraId="538CE83B" w14:textId="2844AAFA" w:rsidR="007B0EA7" w:rsidRDefault="007B0EA7">
      <w:pPr>
        <w:pStyle w:val="31"/>
        <w:rPr>
          <w:rFonts w:asciiTheme="minorHAnsi" w:eastAsiaTheme="minorEastAsia" w:hAnsiTheme="minorHAnsi" w:cstheme="minorBidi"/>
          <w:sz w:val="22"/>
          <w:szCs w:val="22"/>
        </w:rPr>
      </w:pPr>
      <w:hyperlink w:anchor="_Toc236984867" w:history="1">
        <w:r w:rsidRPr="00B65DED">
          <w:rPr>
            <w:rStyle w:val="a3"/>
          </w:rPr>
          <w:t>Многодетным матерям, родившим пять и более детей и воспитавшим их до 8-летнего возраста, предоставлено право на трудовую пенсию по возрасту со снижением общеустановленного пенсионного возраста на 5 лет. При этом установлены пониженные требования к стажу работы. Требуется 5 лет работы с уплатой обязательных страховых взносов (страховой стаж) и 15 лет общего стажа (с учетом страхового), рассказали в Минтруда и соцзащиты.</w:t>
        </w:r>
        <w:r>
          <w:rPr>
            <w:webHidden/>
          </w:rPr>
          <w:tab/>
        </w:r>
        <w:r>
          <w:rPr>
            <w:webHidden/>
          </w:rPr>
          <w:fldChar w:fldCharType="begin"/>
        </w:r>
        <w:r>
          <w:rPr>
            <w:webHidden/>
          </w:rPr>
          <w:instrText xml:space="preserve"> PAGEREF _Toc236984867 \h </w:instrText>
        </w:r>
        <w:r>
          <w:rPr>
            <w:webHidden/>
          </w:rPr>
        </w:r>
        <w:r>
          <w:rPr>
            <w:webHidden/>
          </w:rPr>
          <w:fldChar w:fldCharType="separate"/>
        </w:r>
        <w:r w:rsidR="00BC19B3">
          <w:rPr>
            <w:webHidden/>
          </w:rPr>
          <w:t>84</w:t>
        </w:r>
        <w:r>
          <w:rPr>
            <w:webHidden/>
          </w:rPr>
          <w:fldChar w:fldCharType="end"/>
        </w:r>
      </w:hyperlink>
    </w:p>
    <w:p w14:paraId="5FB6118C" w14:textId="18799D6D"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68" w:history="1">
        <w:r w:rsidRPr="00B65DED">
          <w:rPr>
            <w:rStyle w:val="a3"/>
            <w:noProof/>
          </w:rPr>
          <w:t>Телеканал 24KZ, 06.08.2026, Казахстанцам разрешат перевести 100% накоплений из ЕНПФ</w:t>
        </w:r>
        <w:r>
          <w:rPr>
            <w:noProof/>
            <w:webHidden/>
          </w:rPr>
          <w:tab/>
        </w:r>
        <w:r>
          <w:rPr>
            <w:noProof/>
            <w:webHidden/>
          </w:rPr>
          <w:fldChar w:fldCharType="begin"/>
        </w:r>
        <w:r>
          <w:rPr>
            <w:noProof/>
            <w:webHidden/>
          </w:rPr>
          <w:instrText xml:space="preserve"> PAGEREF _Toc236984868 \h </w:instrText>
        </w:r>
        <w:r>
          <w:rPr>
            <w:noProof/>
            <w:webHidden/>
          </w:rPr>
        </w:r>
        <w:r>
          <w:rPr>
            <w:noProof/>
            <w:webHidden/>
          </w:rPr>
          <w:fldChar w:fldCharType="separate"/>
        </w:r>
        <w:r w:rsidR="00BC19B3">
          <w:rPr>
            <w:noProof/>
            <w:webHidden/>
          </w:rPr>
          <w:t>85</w:t>
        </w:r>
        <w:r>
          <w:rPr>
            <w:noProof/>
            <w:webHidden/>
          </w:rPr>
          <w:fldChar w:fldCharType="end"/>
        </w:r>
      </w:hyperlink>
    </w:p>
    <w:p w14:paraId="66CC1A33" w14:textId="66D8BA43" w:rsidR="007B0EA7" w:rsidRDefault="007B0EA7">
      <w:pPr>
        <w:pStyle w:val="31"/>
        <w:rPr>
          <w:rFonts w:asciiTheme="minorHAnsi" w:eastAsiaTheme="minorEastAsia" w:hAnsiTheme="minorHAnsi" w:cstheme="minorBidi"/>
          <w:sz w:val="22"/>
          <w:szCs w:val="22"/>
        </w:rPr>
      </w:pPr>
      <w:hyperlink w:anchor="_Toc236984869" w:history="1">
        <w:r w:rsidRPr="00B65DED">
          <w:rPr>
            <w:rStyle w:val="a3"/>
          </w:rPr>
          <w:t>Казахстанцы получат возможность переводить в частные управляющие компании до 100% своих пенсионных сбережений из ЕНПФ. Нововведения заработают с 7 сентября благодаря поправкам в Социальный кодекс, сообщает «24KZ».</w:t>
        </w:r>
        <w:r>
          <w:rPr>
            <w:webHidden/>
          </w:rPr>
          <w:tab/>
        </w:r>
        <w:r>
          <w:rPr>
            <w:webHidden/>
          </w:rPr>
          <w:fldChar w:fldCharType="begin"/>
        </w:r>
        <w:r>
          <w:rPr>
            <w:webHidden/>
          </w:rPr>
          <w:instrText xml:space="preserve"> PAGEREF _Toc236984869 \h </w:instrText>
        </w:r>
        <w:r>
          <w:rPr>
            <w:webHidden/>
          </w:rPr>
        </w:r>
        <w:r>
          <w:rPr>
            <w:webHidden/>
          </w:rPr>
          <w:fldChar w:fldCharType="separate"/>
        </w:r>
        <w:r w:rsidR="00BC19B3">
          <w:rPr>
            <w:webHidden/>
          </w:rPr>
          <w:t>85</w:t>
        </w:r>
        <w:r>
          <w:rPr>
            <w:webHidden/>
          </w:rPr>
          <w:fldChar w:fldCharType="end"/>
        </w:r>
      </w:hyperlink>
    </w:p>
    <w:p w14:paraId="3F15F769" w14:textId="63D4A50C"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70" w:history="1">
        <w:r w:rsidRPr="00B65DED">
          <w:rPr>
            <w:rStyle w:val="a3"/>
            <w:noProof/>
          </w:rPr>
          <w:t>Kapital.kz, 06.08.2026, Три портфеля: для управляющих пенсионными активами разработаны требования</w:t>
        </w:r>
        <w:r>
          <w:rPr>
            <w:noProof/>
            <w:webHidden/>
          </w:rPr>
          <w:tab/>
        </w:r>
        <w:r>
          <w:rPr>
            <w:noProof/>
            <w:webHidden/>
          </w:rPr>
          <w:fldChar w:fldCharType="begin"/>
        </w:r>
        <w:r>
          <w:rPr>
            <w:noProof/>
            <w:webHidden/>
          </w:rPr>
          <w:instrText xml:space="preserve"> PAGEREF _Toc236984870 \h </w:instrText>
        </w:r>
        <w:r>
          <w:rPr>
            <w:noProof/>
            <w:webHidden/>
          </w:rPr>
        </w:r>
        <w:r>
          <w:rPr>
            <w:noProof/>
            <w:webHidden/>
          </w:rPr>
          <w:fldChar w:fldCharType="separate"/>
        </w:r>
        <w:r w:rsidR="00BC19B3">
          <w:rPr>
            <w:noProof/>
            <w:webHidden/>
          </w:rPr>
          <w:t>87</w:t>
        </w:r>
        <w:r>
          <w:rPr>
            <w:noProof/>
            <w:webHidden/>
          </w:rPr>
          <w:fldChar w:fldCharType="end"/>
        </w:r>
      </w:hyperlink>
    </w:p>
    <w:p w14:paraId="48C14BAA" w14:textId="1AAE24B7" w:rsidR="007B0EA7" w:rsidRDefault="007B0EA7">
      <w:pPr>
        <w:pStyle w:val="31"/>
        <w:rPr>
          <w:rFonts w:asciiTheme="minorHAnsi" w:eastAsiaTheme="minorEastAsia" w:hAnsiTheme="minorHAnsi" w:cstheme="minorBidi"/>
          <w:sz w:val="22"/>
          <w:szCs w:val="22"/>
        </w:rPr>
      </w:pPr>
      <w:hyperlink w:anchor="_Toc236984871" w:history="1">
        <w:r w:rsidRPr="00B65DED">
          <w:rPr>
            <w:rStyle w:val="a3"/>
          </w:rPr>
          <w:t>Казахстанцы смогут выбирать стратегию инвестирования пенсионных активов. Разработаны требования для управляющих компаний. Одно из них – для каждого инвестиционного портфеля введены лимиты по вложениям в валютные инструменты. Об этом говорится в соответствующем проекте постановления, затрагивающем вопросы управления пенсионными активами. Сообщает центр деловой информации Kapital.kz.</w:t>
        </w:r>
        <w:r>
          <w:rPr>
            <w:webHidden/>
          </w:rPr>
          <w:tab/>
        </w:r>
        <w:r>
          <w:rPr>
            <w:webHidden/>
          </w:rPr>
          <w:fldChar w:fldCharType="begin"/>
        </w:r>
        <w:r>
          <w:rPr>
            <w:webHidden/>
          </w:rPr>
          <w:instrText xml:space="preserve"> PAGEREF _Toc236984871 \h </w:instrText>
        </w:r>
        <w:r>
          <w:rPr>
            <w:webHidden/>
          </w:rPr>
        </w:r>
        <w:r>
          <w:rPr>
            <w:webHidden/>
          </w:rPr>
          <w:fldChar w:fldCharType="separate"/>
        </w:r>
        <w:r w:rsidR="00BC19B3">
          <w:rPr>
            <w:webHidden/>
          </w:rPr>
          <w:t>87</w:t>
        </w:r>
        <w:r>
          <w:rPr>
            <w:webHidden/>
          </w:rPr>
          <w:fldChar w:fldCharType="end"/>
        </w:r>
      </w:hyperlink>
    </w:p>
    <w:p w14:paraId="3A808E67" w14:textId="4CE68D17"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72" w:history="1">
        <w:r w:rsidRPr="00B65DED">
          <w:rPr>
            <w:rStyle w:val="a3"/>
            <w:noProof/>
          </w:rPr>
          <w:t>Caravan Info, 06.08.2026, Более 57 тысяч трудовых мигрантов получили пенсии в странах ЕАЭС по новому соглашению</w:t>
        </w:r>
        <w:r>
          <w:rPr>
            <w:noProof/>
            <w:webHidden/>
          </w:rPr>
          <w:tab/>
        </w:r>
        <w:r>
          <w:rPr>
            <w:noProof/>
            <w:webHidden/>
          </w:rPr>
          <w:fldChar w:fldCharType="begin"/>
        </w:r>
        <w:r>
          <w:rPr>
            <w:noProof/>
            <w:webHidden/>
          </w:rPr>
          <w:instrText xml:space="preserve"> PAGEREF _Toc236984872 \h </w:instrText>
        </w:r>
        <w:r>
          <w:rPr>
            <w:noProof/>
            <w:webHidden/>
          </w:rPr>
        </w:r>
        <w:r>
          <w:rPr>
            <w:noProof/>
            <w:webHidden/>
          </w:rPr>
          <w:fldChar w:fldCharType="separate"/>
        </w:r>
        <w:r w:rsidR="00BC19B3">
          <w:rPr>
            <w:noProof/>
            <w:webHidden/>
          </w:rPr>
          <w:t>89</w:t>
        </w:r>
        <w:r>
          <w:rPr>
            <w:noProof/>
            <w:webHidden/>
          </w:rPr>
          <w:fldChar w:fldCharType="end"/>
        </w:r>
      </w:hyperlink>
    </w:p>
    <w:p w14:paraId="70E3D07E" w14:textId="2479EB71" w:rsidR="007B0EA7" w:rsidRDefault="007B0EA7">
      <w:pPr>
        <w:pStyle w:val="31"/>
        <w:rPr>
          <w:rFonts w:asciiTheme="minorHAnsi" w:eastAsiaTheme="minorEastAsia" w:hAnsiTheme="minorHAnsi" w:cstheme="minorBidi"/>
          <w:sz w:val="22"/>
          <w:szCs w:val="22"/>
        </w:rPr>
      </w:pPr>
      <w:hyperlink w:anchor="_Toc236984873" w:history="1">
        <w:r w:rsidRPr="00B65DED">
          <w:rPr>
            <w:rStyle w:val="a3"/>
          </w:rPr>
          <w:t>С начала действия Соглашения о пенсионном обеспечении трудящихся стран ЕАЭС пенсии назначили более чем 57 тысячам человек.</w:t>
        </w:r>
        <w:r>
          <w:rPr>
            <w:webHidden/>
          </w:rPr>
          <w:tab/>
        </w:r>
        <w:r>
          <w:rPr>
            <w:webHidden/>
          </w:rPr>
          <w:fldChar w:fldCharType="begin"/>
        </w:r>
        <w:r>
          <w:rPr>
            <w:webHidden/>
          </w:rPr>
          <w:instrText xml:space="preserve"> PAGEREF _Toc236984873 \h </w:instrText>
        </w:r>
        <w:r>
          <w:rPr>
            <w:webHidden/>
          </w:rPr>
        </w:r>
        <w:r>
          <w:rPr>
            <w:webHidden/>
          </w:rPr>
          <w:fldChar w:fldCharType="separate"/>
        </w:r>
        <w:r w:rsidR="00BC19B3">
          <w:rPr>
            <w:webHidden/>
          </w:rPr>
          <w:t>89</w:t>
        </w:r>
        <w:r>
          <w:rPr>
            <w:webHidden/>
          </w:rPr>
          <w:fldChar w:fldCharType="end"/>
        </w:r>
      </w:hyperlink>
    </w:p>
    <w:p w14:paraId="6EC27220" w14:textId="5ABE34F3" w:rsidR="007B0EA7" w:rsidRDefault="007B0EA7">
      <w:pPr>
        <w:pStyle w:val="12"/>
        <w:tabs>
          <w:tab w:val="right" w:leader="dot" w:pos="9061"/>
        </w:tabs>
        <w:rPr>
          <w:rFonts w:asciiTheme="minorHAnsi" w:eastAsiaTheme="minorEastAsia" w:hAnsiTheme="minorHAnsi" w:cstheme="minorBidi"/>
          <w:b w:val="0"/>
          <w:noProof/>
          <w:sz w:val="22"/>
          <w:szCs w:val="22"/>
        </w:rPr>
      </w:pPr>
      <w:hyperlink w:anchor="_Toc236984874" w:history="1">
        <w:r w:rsidRPr="00B65DED">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_Toc236984874 \h </w:instrText>
        </w:r>
        <w:r>
          <w:rPr>
            <w:noProof/>
            <w:webHidden/>
          </w:rPr>
        </w:r>
        <w:r>
          <w:rPr>
            <w:noProof/>
            <w:webHidden/>
          </w:rPr>
          <w:fldChar w:fldCharType="separate"/>
        </w:r>
        <w:r w:rsidR="00BC19B3">
          <w:rPr>
            <w:noProof/>
            <w:webHidden/>
          </w:rPr>
          <w:t>90</w:t>
        </w:r>
        <w:r>
          <w:rPr>
            <w:noProof/>
            <w:webHidden/>
          </w:rPr>
          <w:fldChar w:fldCharType="end"/>
        </w:r>
      </w:hyperlink>
    </w:p>
    <w:p w14:paraId="34A1154F" w14:textId="44BB4DB5" w:rsidR="007B0EA7" w:rsidRDefault="007B0EA7">
      <w:pPr>
        <w:pStyle w:val="21"/>
        <w:tabs>
          <w:tab w:val="right" w:leader="dot" w:pos="9061"/>
        </w:tabs>
        <w:rPr>
          <w:rFonts w:asciiTheme="minorHAnsi" w:eastAsiaTheme="minorEastAsia" w:hAnsiTheme="minorHAnsi" w:cstheme="minorBidi"/>
          <w:noProof/>
          <w:sz w:val="22"/>
          <w:szCs w:val="22"/>
        </w:rPr>
      </w:pPr>
      <w:hyperlink w:anchor="_Toc236984875" w:history="1">
        <w:r w:rsidRPr="00B65DED">
          <w:rPr>
            <w:rStyle w:val="a3"/>
            <w:noProof/>
          </w:rPr>
          <w:t>Haberler.com, 06.08.202</w:t>
        </w:r>
        <w:r w:rsidRPr="00B65DED">
          <w:rPr>
            <w:rStyle w:val="a3"/>
            <w:noProof/>
          </w:rPr>
          <w:t>6</w:t>
        </w:r>
        <w:r w:rsidRPr="00B65DED">
          <w:rPr>
            <w:rStyle w:val="a3"/>
            <w:noProof/>
          </w:rPr>
          <w:t>, После повышения пенсионные промо-выплаты обновлены! Выплаты достигают до 32 тысяч TL</w:t>
        </w:r>
        <w:r>
          <w:rPr>
            <w:noProof/>
            <w:webHidden/>
          </w:rPr>
          <w:tab/>
        </w:r>
        <w:r>
          <w:rPr>
            <w:noProof/>
            <w:webHidden/>
          </w:rPr>
          <w:fldChar w:fldCharType="begin"/>
        </w:r>
        <w:r>
          <w:rPr>
            <w:noProof/>
            <w:webHidden/>
          </w:rPr>
          <w:instrText xml:space="preserve"> PAGEREF _Toc236984875 \h </w:instrText>
        </w:r>
        <w:r>
          <w:rPr>
            <w:noProof/>
            <w:webHidden/>
          </w:rPr>
        </w:r>
        <w:r>
          <w:rPr>
            <w:noProof/>
            <w:webHidden/>
          </w:rPr>
          <w:fldChar w:fldCharType="separate"/>
        </w:r>
        <w:r w:rsidR="00BC19B3">
          <w:rPr>
            <w:noProof/>
            <w:webHidden/>
          </w:rPr>
          <w:t>90</w:t>
        </w:r>
        <w:r>
          <w:rPr>
            <w:noProof/>
            <w:webHidden/>
          </w:rPr>
          <w:fldChar w:fldCharType="end"/>
        </w:r>
      </w:hyperlink>
    </w:p>
    <w:p w14:paraId="22BB4FE4" w14:textId="1953C539" w:rsidR="007B0EA7" w:rsidRDefault="007B0EA7">
      <w:pPr>
        <w:pStyle w:val="31"/>
        <w:rPr>
          <w:rFonts w:asciiTheme="minorHAnsi" w:eastAsiaTheme="minorEastAsia" w:hAnsiTheme="minorHAnsi" w:cstheme="minorBidi"/>
          <w:sz w:val="22"/>
          <w:szCs w:val="22"/>
        </w:rPr>
      </w:pPr>
      <w:hyperlink w:anchor="_Toc236984876" w:history="1">
        <w:r w:rsidRPr="00B65DED">
          <w:rPr>
            <w:rStyle w:val="a3"/>
          </w:rPr>
          <w:t>После повышения пенсионных выплат пенсионные промо-кампании были обновлены. Помимо денежных выплат, с дополнительными кампаниями общая сумма выгод в некоторых банках достигает 32 тысяч турецких лир, а предлагаемые условия различаются в зависимости от суммы пенсии и условий кампании.</w:t>
        </w:r>
        <w:r>
          <w:rPr>
            <w:webHidden/>
          </w:rPr>
          <w:tab/>
        </w:r>
        <w:r>
          <w:rPr>
            <w:webHidden/>
          </w:rPr>
          <w:fldChar w:fldCharType="begin"/>
        </w:r>
        <w:r>
          <w:rPr>
            <w:webHidden/>
          </w:rPr>
          <w:instrText xml:space="preserve"> PAGEREF _Toc236984876 \h </w:instrText>
        </w:r>
        <w:r>
          <w:rPr>
            <w:webHidden/>
          </w:rPr>
        </w:r>
        <w:r>
          <w:rPr>
            <w:webHidden/>
          </w:rPr>
          <w:fldChar w:fldCharType="separate"/>
        </w:r>
        <w:r w:rsidR="00BC19B3">
          <w:rPr>
            <w:webHidden/>
          </w:rPr>
          <w:t>90</w:t>
        </w:r>
        <w:r>
          <w:rPr>
            <w:webHidden/>
          </w:rPr>
          <w:fldChar w:fldCharType="end"/>
        </w:r>
      </w:hyperlink>
    </w:p>
    <w:p w14:paraId="15E433F4" w14:textId="34692CF7" w:rsidR="00A0290C" w:rsidRPr="00C871C3" w:rsidRDefault="0016758D" w:rsidP="00310633">
      <w:pPr>
        <w:rPr>
          <w:b/>
          <w:caps/>
          <w:sz w:val="32"/>
        </w:rPr>
      </w:pPr>
      <w:r w:rsidRPr="00C871C3">
        <w:rPr>
          <w:caps/>
          <w:sz w:val="28"/>
        </w:rPr>
        <w:fldChar w:fldCharType="end"/>
      </w:r>
    </w:p>
    <w:p w14:paraId="6EA9C6EB" w14:textId="77777777" w:rsidR="00D1642B" w:rsidRPr="00C871C3" w:rsidRDefault="00D1642B" w:rsidP="00D1642B">
      <w:pPr>
        <w:pStyle w:val="251"/>
      </w:pPr>
      <w:bookmarkStart w:id="16" w:name="_Toc396864664"/>
      <w:bookmarkStart w:id="17" w:name="_Toc99318652"/>
      <w:bookmarkStart w:id="18" w:name="_Toc246216291"/>
      <w:bookmarkStart w:id="19" w:name="_Toc246297418"/>
      <w:bookmarkStart w:id="20" w:name="_Toc236984782"/>
      <w:bookmarkEnd w:id="8"/>
      <w:bookmarkEnd w:id="9"/>
      <w:bookmarkEnd w:id="10"/>
      <w:bookmarkEnd w:id="11"/>
      <w:bookmarkEnd w:id="12"/>
      <w:bookmarkEnd w:id="13"/>
      <w:bookmarkEnd w:id="14"/>
      <w:bookmarkEnd w:id="15"/>
      <w:r w:rsidRPr="00C871C3">
        <w:lastRenderedPageBreak/>
        <w:t>НОВОСТИ ПЕНСИОННОЙ ОТРАСЛИ</w:t>
      </w:r>
      <w:bookmarkEnd w:id="16"/>
      <w:bookmarkEnd w:id="17"/>
      <w:bookmarkEnd w:id="20"/>
    </w:p>
    <w:p w14:paraId="024116D1" w14:textId="77777777" w:rsidR="00111D7C" w:rsidRPr="00C871C3"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6984783"/>
      <w:bookmarkEnd w:id="18"/>
      <w:bookmarkEnd w:id="19"/>
      <w:r w:rsidRPr="00C871C3">
        <w:t>Новости отрасли НПФ</w:t>
      </w:r>
      <w:bookmarkEnd w:id="21"/>
      <w:bookmarkEnd w:id="22"/>
      <w:bookmarkEnd w:id="23"/>
      <w:bookmarkEnd w:id="27"/>
    </w:p>
    <w:p w14:paraId="50BB9788" w14:textId="2059A488" w:rsidR="00E31993" w:rsidRPr="00C871C3" w:rsidRDefault="00E31993" w:rsidP="00E31993">
      <w:pPr>
        <w:pStyle w:val="2"/>
      </w:pPr>
      <w:bookmarkStart w:id="28" w:name="ф1"/>
      <w:bookmarkStart w:id="29" w:name="_Toc236984784"/>
      <w:bookmarkEnd w:id="28"/>
      <w:r w:rsidRPr="00C871C3">
        <w:t xml:space="preserve">Эксперт РА, 06.08.2026, </w:t>
      </w:r>
      <w:r w:rsidR="00C871C3">
        <w:t>«</w:t>
      </w:r>
      <w:r w:rsidRPr="00C871C3">
        <w:t>Эксперт РА</w:t>
      </w:r>
      <w:r w:rsidR="00C871C3">
        <w:t>»</w:t>
      </w:r>
      <w:r w:rsidRPr="00C871C3">
        <w:t xml:space="preserve"> повысил кредитный рейтинг АО </w:t>
      </w:r>
      <w:r w:rsidR="00C871C3">
        <w:t>«</w:t>
      </w:r>
      <w:r w:rsidRPr="00C871C3">
        <w:t>НПФ Ингосстрах</w:t>
      </w:r>
      <w:r w:rsidR="00C871C3">
        <w:t>»</w:t>
      </w:r>
      <w:r w:rsidRPr="00C871C3">
        <w:t xml:space="preserve"> до уровня </w:t>
      </w:r>
      <w:proofErr w:type="spellStart"/>
      <w:r w:rsidRPr="00C871C3">
        <w:t>ruAAA</w:t>
      </w:r>
      <w:bookmarkEnd w:id="29"/>
      <w:proofErr w:type="spellEnd"/>
    </w:p>
    <w:p w14:paraId="47B11EF0" w14:textId="5FBECFCB" w:rsidR="00E31993" w:rsidRPr="00C871C3" w:rsidRDefault="00C871C3" w:rsidP="00ED45C6">
      <w:pPr>
        <w:pStyle w:val="3"/>
      </w:pPr>
      <w:bookmarkStart w:id="30" w:name="_Toc236984785"/>
      <w:r>
        <w:t>«</w:t>
      </w:r>
      <w:r w:rsidR="00E31993" w:rsidRPr="00C871C3">
        <w:t>Эксперт РА</w:t>
      </w:r>
      <w:r>
        <w:t>»</w:t>
      </w:r>
      <w:r w:rsidR="00E31993" w:rsidRPr="00C871C3">
        <w:t xml:space="preserve"> повысил рейтинг финансовой надежности АО </w:t>
      </w:r>
      <w:r>
        <w:t>«</w:t>
      </w:r>
      <w:r w:rsidR="00E31993" w:rsidRPr="00C871C3">
        <w:t>НПФ Ингосстрах</w:t>
      </w:r>
      <w:r>
        <w:t>»</w:t>
      </w:r>
      <w:r w:rsidR="00E31993" w:rsidRPr="00C871C3">
        <w:t xml:space="preserve"> до уровня </w:t>
      </w:r>
      <w:proofErr w:type="spellStart"/>
      <w:r w:rsidR="00E31993" w:rsidRPr="00C871C3">
        <w:t>ruAAA</w:t>
      </w:r>
      <w:proofErr w:type="spellEnd"/>
      <w:r w:rsidR="00E31993" w:rsidRPr="00C871C3">
        <w:t xml:space="preserve">, прогноз по рейтингу – стабильный. Ранее у фонда действовал рейтинг на уровне </w:t>
      </w:r>
      <w:proofErr w:type="spellStart"/>
      <w:r w:rsidR="00E31993" w:rsidRPr="00C871C3">
        <w:t>ruAA</w:t>
      </w:r>
      <w:proofErr w:type="spellEnd"/>
      <w:r w:rsidR="00E31993" w:rsidRPr="00C871C3">
        <w:t>+ со стабильным прогнозом.</w:t>
      </w:r>
      <w:bookmarkEnd w:id="30"/>
    </w:p>
    <w:p w14:paraId="70FCB18E" w14:textId="2E3C4B66" w:rsidR="00E31993" w:rsidRPr="00C871C3" w:rsidRDefault="00E31993" w:rsidP="00E31993">
      <w:r w:rsidRPr="00C871C3">
        <w:t xml:space="preserve">Повышение уровня рейтинга связано с ростом масштабов бизнеса фонда (увеличение объема активов на фоне позитивной динамики обязательств фонда), а также ростом рентабельности капитала. Рейтинг финансовой надежности АО </w:t>
      </w:r>
      <w:r w:rsidR="00C871C3">
        <w:t>«</w:t>
      </w:r>
      <w:r w:rsidRPr="00C871C3">
        <w:t>НПФ Ингосстрах</w:t>
      </w:r>
      <w:r w:rsidR="00C871C3">
        <w:t>»</w:t>
      </w:r>
      <w:r w:rsidRPr="00C871C3">
        <w:t xml:space="preserve"> обусловлен сравнительно невысокими размерными характеристиками и положением на рынке, высокой оценкой бизнеса, высоким качеством активов пенсионных накоплений и пенсионных резервов, высокими показателями качества активов собственных средств и сильной позицией по капиталу, а также достаточно высоким качеством управления и организации бизнес-процессов. В качестве фактора поддержки выделяется высокий финансовый потенциал собственника фонда.</w:t>
      </w:r>
    </w:p>
    <w:p w14:paraId="293482A8" w14:textId="761691DD" w:rsidR="00E31993" w:rsidRPr="00C871C3" w:rsidRDefault="00E31993" w:rsidP="00E31993">
      <w:r w:rsidRPr="00C871C3">
        <w:t xml:space="preserve">АО </w:t>
      </w:r>
      <w:r w:rsidR="00C871C3">
        <w:t>«</w:t>
      </w:r>
      <w:r w:rsidRPr="00C871C3">
        <w:t>НПФ Ингосстрах</w:t>
      </w:r>
      <w:r w:rsidR="00C871C3">
        <w:t>»</w:t>
      </w:r>
      <w:r w:rsidRPr="00C871C3">
        <w:t xml:space="preserve"> осуществляет деятельность в области обязательного пенсионного страхования (ОПС), негосударственного пенсионного обеспечения (НПО) и формирования долгосрочных сбережений (ДС).</w:t>
      </w:r>
    </w:p>
    <w:p w14:paraId="5E853A6D" w14:textId="77777777" w:rsidR="00E31993" w:rsidRPr="00C871C3" w:rsidRDefault="00E31993" w:rsidP="00E31993">
      <w:r w:rsidRPr="00C871C3">
        <w:t>Обоснование рейтинга</w:t>
      </w:r>
    </w:p>
    <w:p w14:paraId="381F47CE" w14:textId="77777777" w:rsidR="00E31993" w:rsidRPr="00C871C3" w:rsidRDefault="00E31993" w:rsidP="00E31993">
      <w:r w:rsidRPr="00C871C3">
        <w:t>Сравнительно невысокие размерные показатели и рыночные позиции фонда. По данным Банка России, на 31.03.2026 фонд занимал 12 место по объему активов, 7 место по объему обязательств по ОПС и 21 – по объему обязательств по НПО и ДС. Согласно отчетности, на 31.03.2026 совокупный объем активов фонда составил 39 млрд рублей, объем обязательств фонда по ОПС – 28,9 млрд рублей, объем обязательств по НПО и ДС – 4,2 млрд рублей, собственный капитал – 5,7 млрд рублей. Фонд демонстрирует высокие темпы прироста объема средств пенсионных резервов и пенсионных накоплений. За период с 31.03.2025 по 31.03.2026 обязательства фонда по договорам об ОПС выросли на 16,6%, по НПО и ДС – на 51,3%.</w:t>
      </w:r>
    </w:p>
    <w:p w14:paraId="23128C5E" w14:textId="77777777" w:rsidR="00E31993" w:rsidRPr="00C871C3" w:rsidRDefault="00E31993" w:rsidP="00E31993">
      <w:r w:rsidRPr="00C871C3">
        <w:t xml:space="preserve">Высокая оценка бизнеса. Положительное влияние на уровень рейтинга оказывает низкая зависимость бизнеса фонда от ключевых клиентов: на 31.03.2026 обязательства по НПО перед крупнейшим клиентом составили 1,4% активов. Размер среднего счета по негосударственному пенсионному обеспечению и договорам долгосрочных сбережений оценивается агентством как низкий, а по обязательному пенсионному страхованию – как умеренный. Накопленная доходность от инвестирования средств пенсионных накоплений и размещения средств пенсионных резервов за 2023-2025 гг. значительно превысила установленные агентством </w:t>
      </w:r>
      <w:proofErr w:type="spellStart"/>
      <w:r w:rsidRPr="00C871C3">
        <w:t>бенчмарки</w:t>
      </w:r>
      <w:proofErr w:type="spellEnd"/>
      <w:r w:rsidRPr="00C871C3">
        <w:t>. По пенсионным накоплениям доходность за вычетом вознаграждения управляющей компании, специализированному депозитарию и фонду за 2023-2025 гг. составила 33,0%, по пенсионным резервам – 33,6%.</w:t>
      </w:r>
    </w:p>
    <w:p w14:paraId="199FC685" w14:textId="77777777" w:rsidR="00E31993" w:rsidRPr="00C871C3" w:rsidRDefault="00E31993" w:rsidP="00E31993">
      <w:r w:rsidRPr="00C871C3">
        <w:lastRenderedPageBreak/>
        <w:t xml:space="preserve">Высокое качество активов пенсионных накоплений и пенсионных резервов. На 31.03.2026 коэффициент качества активов, как относящихся к пенсионным накоплениям, так и к пенсионным резервам, составил 1,0. Диверсификация активов пенсионных накоплений и резервов оценивается как высокая. На 31.03.2026 доля крупнейшего объекта, который не может быть отнесен к условному рейтинговому классу </w:t>
      </w:r>
      <w:proofErr w:type="spellStart"/>
      <w:r w:rsidRPr="00C871C3">
        <w:t>ruAA</w:t>
      </w:r>
      <w:proofErr w:type="spellEnd"/>
      <w:r w:rsidRPr="00C871C3">
        <w:t xml:space="preserve"> и выше, в активах пенсионных накоплений составила 2,0%, трех крупнейших – 5,6%, в активах пенсионных резервов аналогичные показатели составили 3,7% и 7,5% соответственно. Доля связанных сторон в активах пенсионных накоплений и пенсионных резервов, за исключением тех, которые отнесены к условному рейтинговому классу </w:t>
      </w:r>
      <w:proofErr w:type="spellStart"/>
      <w:r w:rsidRPr="00C871C3">
        <w:t>ruAA</w:t>
      </w:r>
      <w:proofErr w:type="spellEnd"/>
      <w:r w:rsidRPr="00C871C3">
        <w:t xml:space="preserve"> и выше, составила 1,6% по обоим портфелям, что положительно влияет на рейтинг.</w:t>
      </w:r>
    </w:p>
    <w:p w14:paraId="218FA406" w14:textId="77777777" w:rsidR="00E31993" w:rsidRPr="00C871C3" w:rsidRDefault="00E31993" w:rsidP="00E31993">
      <w:r w:rsidRPr="00C871C3">
        <w:t xml:space="preserve">Высокие показатели качества активов собственных средств и сильная позиция по капиталу. Коэффициент качества активов собственных средств составил 0,93 на 31.03.2026. Диверсификация активов собственных средств отмечается как высокая: на 31.03.2026 доля крупнейшего объекта, который не может быть отнесен к условному рейтинговому классу </w:t>
      </w:r>
      <w:proofErr w:type="spellStart"/>
      <w:r w:rsidRPr="00C871C3">
        <w:t>ruAA</w:t>
      </w:r>
      <w:proofErr w:type="spellEnd"/>
      <w:r w:rsidRPr="00C871C3">
        <w:t xml:space="preserve"> и выше, составила 3,1% активов собственных средств, трех крупнейших – 6,5%. Доля связанных сторон в активах, относящихся к собственным средствам, составила 3,1%. Положительное влияние на рейтинг фонда оказывает высокий запас собственных средств (на 31.03.2026 их превышение над минимальным размером составило 822,0%), значение коэффициента текущей ликвидности (14,25 на 31.03.2026) </w:t>
      </w:r>
      <w:proofErr w:type="gramStart"/>
      <w:r w:rsidRPr="00C871C3">
        <w:t>и  рентабельность</w:t>
      </w:r>
      <w:proofErr w:type="gramEnd"/>
      <w:r w:rsidRPr="00C871C3">
        <w:t xml:space="preserve"> капитала фонда по прибыли до налогообложения (24,8% за 2025 год).</w:t>
      </w:r>
    </w:p>
    <w:p w14:paraId="1E944D81" w14:textId="381C0C89" w:rsidR="00E31993" w:rsidRPr="00C871C3" w:rsidRDefault="00E31993" w:rsidP="00E31993">
      <w:r w:rsidRPr="00C871C3">
        <w:t xml:space="preserve">Достаточно высокое качество управления и организации бизнес-процессов. При оценке качества бизнес-процессов агентство приняло во внимание высокий уровень компетенций руководства фонда и высокий уровень организации и регламентации системы управления рисками. Агентство положительно отмечает высокую надежность и качество услуг управляющей компании, с которой сотрудничает фонд: на 31.03.2026 средства пенсионных накоплений и средства пенсионных резервов переданы в доверительное управление УК с рейтингом А++ от </w:t>
      </w:r>
      <w:r w:rsidR="00C871C3">
        <w:t>«</w:t>
      </w:r>
      <w:r w:rsidRPr="00C871C3">
        <w:t>Эксперт РА</w:t>
      </w:r>
      <w:r w:rsidR="00C871C3">
        <w:t>»</w:t>
      </w:r>
      <w:r w:rsidRPr="00C871C3">
        <w:t xml:space="preserve">. В то же время агентство отмечает высокую концентрацию пенсионных активов на одной управляющей компании. Согласно актуарному заключению за 2025 год, активы и обязательства фонда адекватны и сбалансированы, денежный поток от активов и поток, связанный с исполнением обязательств по НПО и ОПС, согласован на временном интервале до 3 лет. Стратегическое обеспечение фонда оценивается как высокое. В числе позитивных факторов агентство отмечает высокий уровень </w:t>
      </w:r>
      <w:proofErr w:type="spellStart"/>
      <w:r w:rsidRPr="00C871C3">
        <w:t>транспарентности</w:t>
      </w:r>
      <w:proofErr w:type="spellEnd"/>
      <w:r w:rsidRPr="00C871C3">
        <w:t xml:space="preserve"> фонда.</w:t>
      </w:r>
    </w:p>
    <w:p w14:paraId="3A6E00BE" w14:textId="77777777" w:rsidR="00E31993" w:rsidRPr="00C871C3" w:rsidRDefault="00E31993" w:rsidP="00E31993">
      <w:r w:rsidRPr="00C871C3">
        <w:t>Оценка внешнего влияния</w:t>
      </w:r>
    </w:p>
    <w:p w14:paraId="291F3950" w14:textId="77777777" w:rsidR="00E31993" w:rsidRPr="00C871C3" w:rsidRDefault="00E31993" w:rsidP="00E31993">
      <w:r w:rsidRPr="00C871C3">
        <w:t>В качестве фактора поддержки агентство выделяет высокий финансовый потенциал собственника фонда.</w:t>
      </w:r>
    </w:p>
    <w:p w14:paraId="2DE6860F" w14:textId="77777777" w:rsidR="00E31993" w:rsidRPr="00C871C3" w:rsidRDefault="00E31993" w:rsidP="00E31993">
      <w:r w:rsidRPr="00C871C3">
        <w:t>Компоненты рейтинга</w:t>
      </w:r>
    </w:p>
    <w:p w14:paraId="7FB1B8AC" w14:textId="77777777" w:rsidR="00E31993" w:rsidRPr="00C871C3" w:rsidRDefault="00E31993" w:rsidP="00E31993">
      <w:r w:rsidRPr="00C871C3">
        <w:t xml:space="preserve">Оценка собственной финансовой надежности (ОСФН): </w:t>
      </w:r>
      <w:proofErr w:type="spellStart"/>
      <w:r w:rsidRPr="00C871C3">
        <w:t>ruAА</w:t>
      </w:r>
      <w:proofErr w:type="spellEnd"/>
    </w:p>
    <w:p w14:paraId="6006ACC6" w14:textId="77777777" w:rsidR="00E31993" w:rsidRPr="00C871C3" w:rsidRDefault="00E31993" w:rsidP="00E31993">
      <w:r w:rsidRPr="00C871C3">
        <w:t xml:space="preserve">Оценка внешнего влияния: +3 ступени к ОСФН, однако поскольку ОСФН находится на 2 уровня ниже </w:t>
      </w:r>
      <w:proofErr w:type="spellStart"/>
      <w:r w:rsidRPr="00C871C3">
        <w:t>ruAAA</w:t>
      </w:r>
      <w:proofErr w:type="spellEnd"/>
      <w:r w:rsidRPr="00C871C3">
        <w:t>, данный фактор на текущий момент оказывает влияние на 2 ступени.</w:t>
      </w:r>
    </w:p>
    <w:p w14:paraId="161503B4" w14:textId="4BBCD9E9" w:rsidR="00111D7C" w:rsidRPr="00C871C3" w:rsidRDefault="00A76A34" w:rsidP="00E31993">
      <w:hyperlink r:id="rId8" w:history="1">
        <w:r w:rsidR="00E31993" w:rsidRPr="00C871C3">
          <w:rPr>
            <w:rStyle w:val="a3"/>
          </w:rPr>
          <w:t>https://raexpert.ru/releases/2026/aug06a</w:t>
        </w:r>
      </w:hyperlink>
    </w:p>
    <w:p w14:paraId="7CCAA6EC" w14:textId="5012910D" w:rsidR="00AD0050" w:rsidRPr="00C871C3" w:rsidRDefault="00AD0050" w:rsidP="00AD0050">
      <w:pPr>
        <w:pStyle w:val="2"/>
      </w:pPr>
      <w:bookmarkStart w:id="31" w:name="_Toc236984786"/>
      <w:r w:rsidRPr="00C871C3">
        <w:lastRenderedPageBreak/>
        <w:t xml:space="preserve">AK&amp;M, 06.08.2026, </w:t>
      </w:r>
      <w:r w:rsidR="00C871C3">
        <w:t>«</w:t>
      </w:r>
      <w:r w:rsidRPr="00C871C3">
        <w:t>Эксперт РА</w:t>
      </w:r>
      <w:r w:rsidR="00C871C3">
        <w:t>»</w:t>
      </w:r>
      <w:r w:rsidRPr="00C871C3">
        <w:t xml:space="preserve"> повысил рейтинг </w:t>
      </w:r>
      <w:r w:rsidR="00C871C3">
        <w:t>«</w:t>
      </w:r>
      <w:r w:rsidRPr="00C871C3">
        <w:t>НПФ Ингосстрах</w:t>
      </w:r>
      <w:r w:rsidR="00C871C3">
        <w:t>»</w:t>
      </w:r>
      <w:r w:rsidRPr="00C871C3">
        <w:t xml:space="preserve"> до уровня </w:t>
      </w:r>
      <w:proofErr w:type="spellStart"/>
      <w:r w:rsidRPr="00C871C3">
        <w:t>ruAAA</w:t>
      </w:r>
      <w:bookmarkEnd w:id="31"/>
      <w:proofErr w:type="spellEnd"/>
    </w:p>
    <w:p w14:paraId="05729563" w14:textId="299048AE" w:rsidR="00AD0050" w:rsidRPr="00C871C3" w:rsidRDefault="00AD0050" w:rsidP="00ED45C6">
      <w:pPr>
        <w:pStyle w:val="3"/>
      </w:pPr>
      <w:bookmarkStart w:id="32" w:name="_Toc236984787"/>
      <w:r w:rsidRPr="00C871C3">
        <w:t xml:space="preserve">Рейтинговое агентство </w:t>
      </w:r>
      <w:r w:rsidR="00C871C3">
        <w:t>«</w:t>
      </w:r>
      <w:r w:rsidRPr="00C871C3">
        <w:t>Эксперт РА</w:t>
      </w:r>
      <w:r w:rsidR="00C871C3">
        <w:t>»</w:t>
      </w:r>
      <w:r w:rsidRPr="00C871C3">
        <w:t xml:space="preserve"> повысило рейтинг финансовой надёжности АО </w:t>
      </w:r>
      <w:r w:rsidR="00C871C3">
        <w:t>«</w:t>
      </w:r>
      <w:r w:rsidRPr="00C871C3">
        <w:t>НПФ Ингосстрах</w:t>
      </w:r>
      <w:r w:rsidR="00C871C3">
        <w:t>»</w:t>
      </w:r>
      <w:r w:rsidRPr="00C871C3">
        <w:t xml:space="preserve"> до максимального уровня </w:t>
      </w:r>
      <w:proofErr w:type="spellStart"/>
      <w:r w:rsidRPr="00C871C3">
        <w:t>ruAAA</w:t>
      </w:r>
      <w:proofErr w:type="spellEnd"/>
      <w:r w:rsidRPr="00C871C3">
        <w:t xml:space="preserve"> со стабильным прогнозом.</w:t>
      </w:r>
      <w:bookmarkEnd w:id="32"/>
    </w:p>
    <w:p w14:paraId="17D9AEF0" w14:textId="77777777" w:rsidR="00AD0050" w:rsidRPr="00C871C3" w:rsidRDefault="00AD0050" w:rsidP="00AD0050">
      <w:r w:rsidRPr="00C871C3">
        <w:t>Повышение уровня рейтинга обусловлено ростом масштабов бизнеса и рентабельностью капитала, высоким качеством активов и запасом собственных средств. Эксперты также отметили высокий финансовый потенциал собственника фонда.</w:t>
      </w:r>
    </w:p>
    <w:p w14:paraId="1518FAF7" w14:textId="1867D284" w:rsidR="00AD0050" w:rsidRPr="00C871C3" w:rsidRDefault="00C871C3" w:rsidP="00AD0050">
      <w:r>
        <w:t>«</w:t>
      </w:r>
      <w:r w:rsidR="00AD0050" w:rsidRPr="00C871C3">
        <w:t>Эксперт РА</w:t>
      </w:r>
      <w:r>
        <w:t>»</w:t>
      </w:r>
      <w:r w:rsidR="00AD0050" w:rsidRPr="00C871C3">
        <w:t xml:space="preserve"> фиксирует высокие темпы прироста объема средств пенсионных резервов и пенсионных накоплений фонда: за период с 31.03.2025 по 31.03.2026 его обязательства по договорам об ОПС выросли на 16,6%, по НПО и ДС – на 51,3%.</w:t>
      </w:r>
    </w:p>
    <w:p w14:paraId="7A609E08" w14:textId="27267765" w:rsidR="00AD0050" w:rsidRPr="00C871C3" w:rsidRDefault="00AD0050" w:rsidP="00AD0050">
      <w:r w:rsidRPr="00C871C3">
        <w:t xml:space="preserve">Доходность инвестиций </w:t>
      </w:r>
      <w:r w:rsidR="00C871C3">
        <w:t>«</w:t>
      </w:r>
      <w:r w:rsidRPr="00C871C3">
        <w:t>НПФ Ингосстрах</w:t>
      </w:r>
      <w:r w:rsidR="00C871C3">
        <w:t>»</w:t>
      </w:r>
      <w:r w:rsidRPr="00C871C3">
        <w:t xml:space="preserve"> и размещения средств пенсионных резервов за 2023-2025 гг. значительно превысила установленные агентством </w:t>
      </w:r>
      <w:proofErr w:type="spellStart"/>
      <w:r w:rsidRPr="00C871C3">
        <w:t>бенчмарки</w:t>
      </w:r>
      <w:proofErr w:type="spellEnd"/>
      <w:r w:rsidRPr="00C871C3">
        <w:t>. Так, по пенсионным накоплениям она составила 33,0% (за вычетом вознаграждения управляющей компании, специализированному депозитарию и фонду за 2023-2025 гг.), по пенсионным резервам — 33,6%.</w:t>
      </w:r>
    </w:p>
    <w:p w14:paraId="679BA3F9" w14:textId="60A783CC" w:rsidR="00AD0050" w:rsidRPr="00C871C3" w:rsidRDefault="00AD0050" w:rsidP="00AD0050">
      <w:r w:rsidRPr="00C871C3">
        <w:t xml:space="preserve">Генеральный директор </w:t>
      </w:r>
      <w:r w:rsidR="00C871C3">
        <w:t>«</w:t>
      </w:r>
      <w:r w:rsidRPr="00C871C3">
        <w:t>НПФ Ингосстрах</w:t>
      </w:r>
      <w:r w:rsidR="00C871C3">
        <w:t>»</w:t>
      </w:r>
      <w:r w:rsidRPr="00C871C3">
        <w:t xml:space="preserve"> Оксана Иванова: </w:t>
      </w:r>
      <w:r w:rsidR="00C871C3">
        <w:t>«</w:t>
      </w:r>
      <w:r w:rsidRPr="00C871C3">
        <w:t xml:space="preserve">С 2023 года фонд последовательно укреплял свои позиции в рейтинге, и сегодня мы достигли наивысшей оценки. Для нас это важное подтверждение того, что выбранная стратегия развития приносит результат. Недавний </w:t>
      </w:r>
      <w:proofErr w:type="spellStart"/>
      <w:r w:rsidRPr="00C871C3">
        <w:t>ребрендинг</w:t>
      </w:r>
      <w:proofErr w:type="spellEnd"/>
      <w:r w:rsidRPr="00C871C3">
        <w:t xml:space="preserve"> также стал логичным этапом этих изменений — он отражает высокий уровень стандартов, которых фонд достиг как часть группы “Ингосстрах”.</w:t>
      </w:r>
    </w:p>
    <w:p w14:paraId="58EE6617" w14:textId="3A775A88" w:rsidR="00AD0050" w:rsidRPr="00C871C3" w:rsidRDefault="00AD0050" w:rsidP="00AD0050">
      <w:r w:rsidRPr="00C871C3">
        <w:t>Полученная оценка ставит “НПФ Ингосстрах” в один ряд с крупнейшими игроками рынка. При этом для нас особенно важно, что рост активов и клиентской базы подтверждает доверие людей к фонду и качеству нашей работы. Для нас это не финальная точка, а новый этап развития. Мы продолжим совершенствовать продукты, повышать качество сервиса и предлагать клиентам современные, надежные и эффективные пенсионные решения</w:t>
      </w:r>
      <w:r w:rsidR="00C871C3">
        <w:t>»</w:t>
      </w:r>
      <w:r w:rsidRPr="00C871C3">
        <w:t>.</w:t>
      </w:r>
    </w:p>
    <w:p w14:paraId="6BE10F33" w14:textId="34E43886" w:rsidR="00AD0050" w:rsidRPr="00C871C3" w:rsidRDefault="00A76A34" w:rsidP="00AD0050">
      <w:hyperlink r:id="rId9" w:history="1">
        <w:r w:rsidR="00AD0050" w:rsidRPr="00C871C3">
          <w:rPr>
            <w:rStyle w:val="a3"/>
          </w:rPr>
          <w:t>https://www.akm.ru/press/ekspert_ra_povysil_reyting_npf_ingosstrakh_do_urovnya_ruaaa/</w:t>
        </w:r>
      </w:hyperlink>
      <w:r w:rsidR="00AD0050" w:rsidRPr="00C871C3">
        <w:t xml:space="preserve"> </w:t>
      </w:r>
    </w:p>
    <w:p w14:paraId="6A0EAA95" w14:textId="35D1D12C" w:rsidR="00C81B38" w:rsidRPr="00C871C3" w:rsidRDefault="00C81B38" w:rsidP="00AD0050">
      <w:pPr>
        <w:pStyle w:val="2"/>
        <w:rPr>
          <w:lang w:val="ru"/>
        </w:rPr>
      </w:pPr>
      <w:bookmarkStart w:id="33" w:name="ф2"/>
      <w:bookmarkStart w:id="34" w:name="_Toc236984788"/>
      <w:bookmarkEnd w:id="33"/>
      <w:r w:rsidRPr="00C871C3">
        <w:rPr>
          <w:lang w:val="ru"/>
        </w:rPr>
        <w:t xml:space="preserve">РБК, 06.08.2026, </w:t>
      </w:r>
      <w:proofErr w:type="gramStart"/>
      <w:r w:rsidRPr="00C871C3">
        <w:rPr>
          <w:lang w:val="ru"/>
        </w:rPr>
        <w:t>Где</w:t>
      </w:r>
      <w:proofErr w:type="gramEnd"/>
      <w:r w:rsidRPr="00C871C3">
        <w:rPr>
          <w:lang w:val="ru"/>
        </w:rPr>
        <w:t xml:space="preserve"> в России платят больше ₽500 тыс. в месяц</w:t>
      </w:r>
      <w:bookmarkEnd w:id="34"/>
    </w:p>
    <w:p w14:paraId="4FB2F729" w14:textId="77777777" w:rsidR="00C81B38" w:rsidRPr="00C871C3" w:rsidRDefault="00C81B38" w:rsidP="00ED45C6">
      <w:pPr>
        <w:pStyle w:val="3"/>
        <w:rPr>
          <w:lang w:val="ru"/>
        </w:rPr>
      </w:pPr>
      <w:bookmarkStart w:id="35" w:name="_Toc236984789"/>
      <w:r w:rsidRPr="00C871C3">
        <w:rPr>
          <w:lang w:val="ru"/>
        </w:rPr>
        <w:t xml:space="preserve">В восьми сферах деятельности в России средняя месячная зарплата в 2026 году превышает </w:t>
      </w:r>
      <w:r w:rsidRPr="00C871C3">
        <w:rPr>
          <w:rFonts w:ascii="Cambria Math" w:hAnsi="Cambria Math" w:cs="Cambria Math"/>
          <w:lang w:val="ru"/>
        </w:rPr>
        <w:t>₽</w:t>
      </w:r>
      <w:r w:rsidRPr="00C871C3">
        <w:rPr>
          <w:lang w:val="ru"/>
        </w:rPr>
        <w:t>500 тыс., следует из данных Росстата, изученных РБК. Показываем эти отрасли.</w:t>
      </w:r>
      <w:bookmarkEnd w:id="35"/>
    </w:p>
    <w:p w14:paraId="1FC0C25A" w14:textId="77777777" w:rsidR="00C81B38" w:rsidRPr="00C871C3" w:rsidRDefault="00C81B38" w:rsidP="00C81B38">
      <w:pPr>
        <w:rPr>
          <w:lang w:val="ru"/>
        </w:rPr>
      </w:pPr>
      <w:r w:rsidRPr="00C871C3">
        <w:rPr>
          <w:lang w:val="ru"/>
        </w:rPr>
        <w:t xml:space="preserve">В деятельности по управлению пенсионными резервами негосударственных пенсионных фондов (ОКВЭД 66.30.4) по-прежнему одна из самых высоких средних зарплат в России - более 0,8 млн руб. в месяц до вычета НДФЛ. Это показали данные Росстата по зарплатам за январь - май 2026 года, обновленные в конце июля. </w:t>
      </w:r>
    </w:p>
    <w:p w14:paraId="40ECC419" w14:textId="77777777" w:rsidR="00C81B38" w:rsidRPr="00C871C3" w:rsidRDefault="00C81B38" w:rsidP="00C81B38">
      <w:pPr>
        <w:rPr>
          <w:lang w:val="ru"/>
        </w:rPr>
      </w:pPr>
      <w:r w:rsidRPr="00C871C3">
        <w:rPr>
          <w:lang w:val="ru"/>
        </w:rPr>
        <w:t xml:space="preserve">Технически первое место по величине среднемесячных зарплат (на уровне максимально детализированных ОКВЭД - четыре цифры и пять или шесть цифр в том случае, если они имеются) у морского пастбищного рыбоводства - 971 тыс. руб. в среднем за пять месяцев 2026 года. Однако эти данные могут быть нерепрезентативными или </w:t>
      </w:r>
      <w:r w:rsidRPr="00C871C3">
        <w:rPr>
          <w:lang w:val="ru"/>
        </w:rPr>
        <w:lastRenderedPageBreak/>
        <w:t xml:space="preserve">ошибочными, поскольку в базе данных Росстата по этой сфере фигурирует только показатель за январь - май (помесячных данных нет) и только по Сахалинской области. Морское пастбищное рыбоводство, которое подразумевает искусственное воспроизводство рыб (например, тихоокеанских лососей) и выпуск их в водоемы, где они обитают в условиях естественной свободы, в России также представлено в Приморском крае, Хабаровском крае, Краснодарском крае, следует из данных </w:t>
      </w:r>
      <w:proofErr w:type="spellStart"/>
      <w:r w:rsidRPr="00C871C3">
        <w:rPr>
          <w:lang w:val="ru"/>
        </w:rPr>
        <w:t>Rusprofile</w:t>
      </w:r>
      <w:proofErr w:type="spellEnd"/>
      <w:r w:rsidRPr="00C871C3">
        <w:rPr>
          <w:lang w:val="ru"/>
        </w:rPr>
        <w:t xml:space="preserve">. </w:t>
      </w:r>
    </w:p>
    <w:p w14:paraId="562BBEE9" w14:textId="77777777" w:rsidR="00C81B38" w:rsidRPr="00C871C3" w:rsidRDefault="00C81B38" w:rsidP="00C81B38">
      <w:pPr>
        <w:rPr>
          <w:lang w:val="ru"/>
        </w:rPr>
      </w:pPr>
      <w:r w:rsidRPr="00C871C3">
        <w:rPr>
          <w:lang w:val="ru"/>
        </w:rPr>
        <w:t xml:space="preserve">По итогам 2025 года именно управление пенсионными резервами НПФ возглавляло топ-отраслей по размеру зарплат - 745 тыс. руб. в среднем в месяц, причем в декабре за счет бонусов средняя номинальная зарплата там достигла 3,3 млн руб. </w:t>
      </w:r>
    </w:p>
    <w:p w14:paraId="6747C397" w14:textId="77777777" w:rsidR="00C81B38" w:rsidRPr="00C871C3" w:rsidRDefault="00C81B38" w:rsidP="00C81B38">
      <w:pPr>
        <w:rPr>
          <w:lang w:val="ru"/>
        </w:rPr>
      </w:pPr>
      <w:r w:rsidRPr="00C871C3">
        <w:rPr>
          <w:lang w:val="ru"/>
        </w:rPr>
        <w:t xml:space="preserve">В каких еще сферах можно сейчас зарабатывать более полумиллиона в месяц и чем обусловлен резкий рост в некоторых из них - в материале РБК. Как Росстат ведет учет зарплат </w:t>
      </w:r>
    </w:p>
    <w:p w14:paraId="4727549E" w14:textId="0F2E621E" w:rsidR="00C81B38" w:rsidRPr="00C871C3" w:rsidRDefault="00C81B38" w:rsidP="00C81B38">
      <w:pPr>
        <w:rPr>
          <w:lang w:val="ru"/>
        </w:rPr>
      </w:pPr>
      <w:r w:rsidRPr="00C871C3">
        <w:rPr>
          <w:lang w:val="ru"/>
        </w:rPr>
        <w:t xml:space="preserve">Ведомство, формируя официальные статистические данные, фиксирует социально-экономическую ситуацию в стране, не предоставляя аналитику, уточнили РБК в пресс-службе. Там напомнили, что среднемесячная номинальная начисленная заработная плата - это величина зарплаты до вычета НДФЛ и других удержаний в соответствии с законодательством. </w:t>
      </w:r>
      <w:r w:rsidR="00C871C3">
        <w:rPr>
          <w:lang w:val="ru"/>
        </w:rPr>
        <w:t>«</w:t>
      </w:r>
      <w:r w:rsidRPr="00C871C3">
        <w:rPr>
          <w:lang w:val="ru"/>
        </w:rPr>
        <w:t xml:space="preserve">Указанные данные формируются по всем работникам организаций, включая категорию </w:t>
      </w:r>
      <w:r w:rsidR="00C871C3">
        <w:rPr>
          <w:lang w:val="ru"/>
        </w:rPr>
        <w:t>«</w:t>
      </w:r>
      <w:r w:rsidRPr="00C871C3">
        <w:rPr>
          <w:lang w:val="ru"/>
        </w:rPr>
        <w:t>руководители</w:t>
      </w:r>
      <w:r w:rsidR="00C871C3">
        <w:rPr>
          <w:lang w:val="ru"/>
        </w:rPr>
        <w:t>»</w:t>
      </w:r>
      <w:r w:rsidRPr="00C871C3">
        <w:rPr>
          <w:lang w:val="ru"/>
        </w:rPr>
        <w:t>. Руководители (топ-менеджеры) организаций учитываются в общей списочной численности наемных работников и отдельной строкой не выделяются</w:t>
      </w:r>
      <w:r w:rsidR="00C871C3">
        <w:rPr>
          <w:lang w:val="ru"/>
        </w:rPr>
        <w:t>»</w:t>
      </w:r>
      <w:r w:rsidRPr="00C871C3">
        <w:rPr>
          <w:lang w:val="ru"/>
        </w:rPr>
        <w:t xml:space="preserve">, - отметили в Росстате. </w:t>
      </w:r>
    </w:p>
    <w:p w14:paraId="4AE6064B" w14:textId="77777777" w:rsidR="00C81B38" w:rsidRPr="00C871C3" w:rsidRDefault="00C81B38" w:rsidP="00C81B38">
      <w:pPr>
        <w:rPr>
          <w:lang w:val="ru"/>
        </w:rPr>
      </w:pPr>
      <w:r w:rsidRPr="00C871C3">
        <w:rPr>
          <w:lang w:val="ru"/>
        </w:rPr>
        <w:t xml:space="preserve">По некоторым видам деятельности информация о среднемесячной зарплате может не предоставляться либо из-за </w:t>
      </w:r>
      <w:proofErr w:type="spellStart"/>
      <w:r w:rsidRPr="00C871C3">
        <w:rPr>
          <w:lang w:val="ru"/>
        </w:rPr>
        <w:t>непредоставления</w:t>
      </w:r>
      <w:proofErr w:type="spellEnd"/>
      <w:r w:rsidRPr="00C871C3">
        <w:rPr>
          <w:lang w:val="ru"/>
        </w:rPr>
        <w:t xml:space="preserve"> данных организациями, либо исходя из того, что они относятся к первичной статистической информации, уточнили в Росстате. </w:t>
      </w:r>
    </w:p>
    <w:p w14:paraId="758C3D5D" w14:textId="77777777" w:rsidR="00C81B38" w:rsidRPr="00C871C3" w:rsidRDefault="00C81B38" w:rsidP="00C81B38">
      <w:pPr>
        <w:rPr>
          <w:lang w:val="ru"/>
        </w:rPr>
      </w:pPr>
      <w:r w:rsidRPr="00C871C3">
        <w:rPr>
          <w:lang w:val="ru"/>
        </w:rPr>
        <w:t xml:space="preserve">В фонд заработной платы включаются начисленные работникам суммы оплаты труда в денежной и </w:t>
      </w:r>
      <w:proofErr w:type="spellStart"/>
      <w:r w:rsidRPr="00C871C3">
        <w:rPr>
          <w:lang w:val="ru"/>
        </w:rPr>
        <w:t>неденежной</w:t>
      </w:r>
      <w:proofErr w:type="spellEnd"/>
      <w:r w:rsidRPr="00C871C3">
        <w:rPr>
          <w:lang w:val="ru"/>
        </w:rPr>
        <w:t xml:space="preserve"> формах за отработанное и неотработанное время, компенсационные выплаты, связанные с условиями труда и режимом работы, доплаты и надбавки, премии, единовременные поощрительные выплаты, а также оплата питания и проживания, имеющая систематический характер. Данные приводятся для работников в целом по организации и распределяются по фактически осуществляемым видам экономической деятельности в соответствии с группировками ОКВЭД. Данные о работниках могут быть распределены по нескольким кодам ОКВЭД в соответствии с фактически осуществляемыми ими видами экономической деятельности, независимо от того, какой код указан в ЕГРЮЛ в качестве основного. Что обеспечило рост в некоторых сферах </w:t>
      </w:r>
    </w:p>
    <w:p w14:paraId="201B1BFD" w14:textId="77777777" w:rsidR="00C81B38" w:rsidRPr="00C871C3" w:rsidRDefault="00C81B38" w:rsidP="00C81B38">
      <w:pPr>
        <w:rPr>
          <w:lang w:val="ru"/>
        </w:rPr>
      </w:pPr>
      <w:r w:rsidRPr="00C871C3">
        <w:rPr>
          <w:lang w:val="ru"/>
        </w:rPr>
        <w:t xml:space="preserve">Ряд видов деятельности с месячными зарплатами от 500 тыс. руб. отличаются еще и значительным ростом этого показателя в годовом выражении. Средняя номинальная зарплата в той же сфере управления пенсионными резервами НПФ выросла на 33% (с 621,9 тыс. руб. в январе - мае 2025 года). Аналогично, почти на треть, увеличилась зарплата в сфере управления ценными бумагами - с 555 тыс. до 737,5 тыс. руб. </w:t>
      </w:r>
    </w:p>
    <w:p w14:paraId="4B0D6E7C" w14:textId="4B9F56D2" w:rsidR="00C81B38" w:rsidRPr="00C871C3" w:rsidRDefault="00C81B38" w:rsidP="00C81B38">
      <w:pPr>
        <w:rPr>
          <w:lang w:val="ru"/>
        </w:rPr>
      </w:pPr>
      <w:r w:rsidRPr="00C871C3">
        <w:rPr>
          <w:lang w:val="ru"/>
        </w:rPr>
        <w:t xml:space="preserve">Внушительный рост зафиксирован и в </w:t>
      </w:r>
      <w:r w:rsidR="00C871C3">
        <w:rPr>
          <w:lang w:val="ru"/>
        </w:rPr>
        <w:t>«</w:t>
      </w:r>
      <w:r w:rsidRPr="00C871C3">
        <w:rPr>
          <w:lang w:val="ru"/>
        </w:rPr>
        <w:t>прочей вспомогательной деятельности в сфере страхования</w:t>
      </w:r>
      <w:r w:rsidR="00C871C3">
        <w:rPr>
          <w:lang w:val="ru"/>
        </w:rPr>
        <w:t>»</w:t>
      </w:r>
      <w:r w:rsidRPr="00C871C3">
        <w:rPr>
          <w:lang w:val="ru"/>
        </w:rPr>
        <w:t xml:space="preserve">. Там зарплаты выросли почти на 88%, с 260,1 тыс. руб. за январь - май прошлого года почти до полумиллиона (488 тыс.) в январе - мае этого года. </w:t>
      </w:r>
    </w:p>
    <w:p w14:paraId="5D546004" w14:textId="413D5836" w:rsidR="00C81B38" w:rsidRPr="00C871C3" w:rsidRDefault="00C81B38" w:rsidP="00C81B38">
      <w:pPr>
        <w:rPr>
          <w:lang w:val="ru"/>
        </w:rPr>
      </w:pPr>
      <w:r w:rsidRPr="00C871C3">
        <w:rPr>
          <w:lang w:val="ru"/>
        </w:rPr>
        <w:t xml:space="preserve">В целом в </w:t>
      </w:r>
      <w:r w:rsidR="00C871C3">
        <w:rPr>
          <w:lang w:val="ru"/>
        </w:rPr>
        <w:t>«</w:t>
      </w:r>
      <w:r w:rsidRPr="00C871C3">
        <w:rPr>
          <w:lang w:val="ru"/>
        </w:rPr>
        <w:t>морском рыбоводстве</w:t>
      </w:r>
      <w:r w:rsidR="00C871C3">
        <w:rPr>
          <w:lang w:val="ru"/>
        </w:rPr>
        <w:t>»</w:t>
      </w:r>
      <w:r w:rsidRPr="00C871C3">
        <w:rPr>
          <w:lang w:val="ru"/>
        </w:rPr>
        <w:t xml:space="preserve"> среднемесячная зарплата за пять месяцев 2026 года составила около 200 тыс. руб. По мнению </w:t>
      </w:r>
      <w:proofErr w:type="gramStart"/>
      <w:r w:rsidRPr="00C871C3">
        <w:rPr>
          <w:lang w:val="ru"/>
        </w:rPr>
        <w:t>профессора Финансового университета</w:t>
      </w:r>
      <w:proofErr w:type="gramEnd"/>
      <w:r w:rsidRPr="00C871C3">
        <w:rPr>
          <w:lang w:val="ru"/>
        </w:rPr>
        <w:t xml:space="preserve"> при </w:t>
      </w:r>
      <w:r w:rsidRPr="00C871C3">
        <w:rPr>
          <w:lang w:val="ru"/>
        </w:rPr>
        <w:lastRenderedPageBreak/>
        <w:t xml:space="preserve">правительстве Александра Сафонова, высокий уровень обусловлен тем, что это, </w:t>
      </w:r>
      <w:r w:rsidR="00C871C3">
        <w:rPr>
          <w:lang w:val="ru"/>
        </w:rPr>
        <w:t>«</w:t>
      </w:r>
      <w:r w:rsidRPr="00C871C3">
        <w:rPr>
          <w:lang w:val="ru"/>
        </w:rPr>
        <w:t>как правило, временная сезонная работа на северных территориях, причем очень высокой интенсивности</w:t>
      </w:r>
      <w:r w:rsidR="00C871C3">
        <w:rPr>
          <w:lang w:val="ru"/>
        </w:rPr>
        <w:t>»</w:t>
      </w:r>
      <w:r w:rsidRPr="00C871C3">
        <w:rPr>
          <w:lang w:val="ru"/>
        </w:rPr>
        <w:t xml:space="preserve">. </w:t>
      </w:r>
    </w:p>
    <w:p w14:paraId="08F4528C" w14:textId="4C514271" w:rsidR="00C81B38" w:rsidRPr="00C871C3" w:rsidRDefault="00C81B38" w:rsidP="00C81B38">
      <w:pPr>
        <w:rPr>
          <w:lang w:val="ru"/>
        </w:rPr>
      </w:pPr>
      <w:r w:rsidRPr="00C871C3">
        <w:rPr>
          <w:lang w:val="ru"/>
        </w:rPr>
        <w:t xml:space="preserve">Рост уровня зарплат в управляющих компаниях (УК) по управлению пенсионными резервами НПФ и ценными бумагами Сафонов связывает с высокими доходами УК от размещения на депозитах </w:t>
      </w:r>
      <w:r w:rsidR="00C871C3">
        <w:rPr>
          <w:lang w:val="ru"/>
        </w:rPr>
        <w:t>«</w:t>
      </w:r>
      <w:r w:rsidRPr="00C871C3">
        <w:rPr>
          <w:lang w:val="ru"/>
        </w:rPr>
        <w:t>на коротких позициях</w:t>
      </w:r>
      <w:r w:rsidR="00C871C3">
        <w:rPr>
          <w:lang w:val="ru"/>
        </w:rPr>
        <w:t>»</w:t>
      </w:r>
      <w:r w:rsidRPr="00C871C3">
        <w:rPr>
          <w:lang w:val="ru"/>
        </w:rPr>
        <w:t xml:space="preserve"> и в облигациях, </w:t>
      </w:r>
      <w:r w:rsidR="00C871C3">
        <w:rPr>
          <w:lang w:val="ru"/>
        </w:rPr>
        <w:t>«</w:t>
      </w:r>
      <w:r w:rsidRPr="00C871C3">
        <w:rPr>
          <w:lang w:val="ru"/>
        </w:rPr>
        <w:t>поскольку компании активно привлекали средства не через дорогие кредиты, а через облигации</w:t>
      </w:r>
      <w:r w:rsidR="00C871C3">
        <w:rPr>
          <w:lang w:val="ru"/>
        </w:rPr>
        <w:t>»</w:t>
      </w:r>
      <w:r w:rsidRPr="00C871C3">
        <w:rPr>
          <w:lang w:val="ru"/>
        </w:rPr>
        <w:t xml:space="preserve">. Ключевая ставка ЦБ хотя и снизилась на 2 процентных пункта в этом году, остается высокой - 14%. </w:t>
      </w:r>
    </w:p>
    <w:p w14:paraId="200F7737" w14:textId="77777777" w:rsidR="00C81B38" w:rsidRPr="00C871C3" w:rsidRDefault="00C81B38" w:rsidP="00C81B38">
      <w:pPr>
        <w:rPr>
          <w:lang w:val="ru"/>
        </w:rPr>
      </w:pPr>
      <w:r w:rsidRPr="00C871C3">
        <w:rPr>
          <w:lang w:val="ru"/>
        </w:rPr>
        <w:t xml:space="preserve">В сфере аренды и лизинга медицинских изделий средняя зарплата, по данным Росстата, составляет около 729 тыс. руб. Высокий размер средней зарплаты в компаниях, которые занимаются арендой и лизингом таких изделий, может быть связан с тем, что в расчеты Росстата попало небольшое число организаций, которые занимаются лизингом </w:t>
      </w:r>
      <w:proofErr w:type="spellStart"/>
      <w:r w:rsidRPr="00C871C3">
        <w:rPr>
          <w:lang w:val="ru"/>
        </w:rPr>
        <w:t>медприборов</w:t>
      </w:r>
      <w:proofErr w:type="spellEnd"/>
      <w:r w:rsidRPr="00C871C3">
        <w:rPr>
          <w:lang w:val="ru"/>
        </w:rPr>
        <w:t xml:space="preserve">, говорит гендиректор аналитической компании </w:t>
      </w:r>
      <w:proofErr w:type="spellStart"/>
      <w:r w:rsidRPr="00C871C3">
        <w:rPr>
          <w:lang w:val="ru"/>
        </w:rPr>
        <w:t>Eqiva</w:t>
      </w:r>
      <w:proofErr w:type="spellEnd"/>
      <w:r w:rsidRPr="00C871C3">
        <w:rPr>
          <w:lang w:val="ru"/>
        </w:rPr>
        <w:t xml:space="preserve"> Дарья Шубина. </w:t>
      </w:r>
    </w:p>
    <w:p w14:paraId="0C5D2EDB" w14:textId="12BB48D7" w:rsidR="00C81B38" w:rsidRPr="00C871C3" w:rsidRDefault="00C81B38" w:rsidP="00C81B38">
      <w:pPr>
        <w:rPr>
          <w:lang w:val="ru"/>
        </w:rPr>
      </w:pPr>
      <w:r w:rsidRPr="00C871C3">
        <w:rPr>
          <w:lang w:val="ru"/>
        </w:rPr>
        <w:t xml:space="preserve">Сегодня в России действует 161 компания, для которой аренда медицинской техники - основной вид деятельности, а всего этот ОКВЭД получили 11,4 тыс. структур, следует из данных системы СПАРК </w:t>
      </w:r>
      <w:r w:rsidR="00C871C3">
        <w:rPr>
          <w:lang w:val="ru"/>
        </w:rPr>
        <w:t>«</w:t>
      </w:r>
      <w:r w:rsidRPr="00C871C3">
        <w:rPr>
          <w:lang w:val="ru"/>
        </w:rPr>
        <w:t>Интерфакса</w:t>
      </w:r>
      <w:r w:rsidR="00C871C3">
        <w:rPr>
          <w:lang w:val="ru"/>
        </w:rPr>
        <w:t>»</w:t>
      </w:r>
      <w:r w:rsidRPr="00C871C3">
        <w:rPr>
          <w:lang w:val="ru"/>
        </w:rPr>
        <w:t xml:space="preserve">. Однако подавляющее большинство таких организаций - субъекты малого предпринимательства, которые не входят в расчет Росстата, отмечает Шубина. После отсечения контор с небольшой выручкой в статистике могли остаться до десяти крупнейших игроков, допускает эксперт. </w:t>
      </w:r>
    </w:p>
    <w:p w14:paraId="29EDA56B" w14:textId="77777777" w:rsidR="00430B1F" w:rsidRPr="00C871C3" w:rsidRDefault="00C81B38" w:rsidP="00C81B38">
      <w:pPr>
        <w:rPr>
          <w:lang w:val="ru"/>
        </w:rPr>
      </w:pPr>
      <w:r w:rsidRPr="00C871C3">
        <w:rPr>
          <w:lang w:val="ru"/>
        </w:rPr>
        <w:t xml:space="preserve">Средняя номинальная зарплата в целом по России за январь - май 2026 года составила около 108 тыс. руб. - рост на 13% в годовом выражении. По сравнению с 2021 годом средняя зарплата увеличилась на 89%. </w:t>
      </w:r>
    </w:p>
    <w:p w14:paraId="6DDB5209" w14:textId="39205F1D" w:rsidR="00C81B38" w:rsidRPr="00C871C3" w:rsidRDefault="00C81B38" w:rsidP="00C81B38">
      <w:pPr>
        <w:rPr>
          <w:lang w:val="ru"/>
        </w:rPr>
      </w:pPr>
      <w:r w:rsidRPr="00C871C3">
        <w:rPr>
          <w:lang w:val="ru"/>
        </w:rPr>
        <w:t xml:space="preserve">Что не так с данными по НПФ </w:t>
      </w:r>
    </w:p>
    <w:p w14:paraId="11E7123E" w14:textId="78CC7891" w:rsidR="00C81B38" w:rsidRPr="00C871C3" w:rsidRDefault="00C81B38" w:rsidP="00C81B38">
      <w:pPr>
        <w:rPr>
          <w:lang w:val="ru"/>
        </w:rPr>
      </w:pPr>
      <w:r w:rsidRPr="00C871C3">
        <w:rPr>
          <w:lang w:val="ru"/>
        </w:rPr>
        <w:t xml:space="preserve">Публикуемые данные Росстата по уровню среднемесячной зарплаты по виду деятельности </w:t>
      </w:r>
      <w:r w:rsidR="00C871C3">
        <w:rPr>
          <w:lang w:val="ru"/>
        </w:rPr>
        <w:t>«</w:t>
      </w:r>
      <w:r w:rsidRPr="00C871C3">
        <w:rPr>
          <w:lang w:val="ru"/>
        </w:rPr>
        <w:t>Управление пенсионными резервами негосударственных пенсионных фондов</w:t>
      </w:r>
      <w:r w:rsidR="00C871C3">
        <w:rPr>
          <w:lang w:val="ru"/>
        </w:rPr>
        <w:t>»</w:t>
      </w:r>
      <w:r w:rsidRPr="00C871C3">
        <w:rPr>
          <w:lang w:val="ru"/>
        </w:rPr>
        <w:t xml:space="preserve"> касаются управляющих компаний, а не НПФ, подчеркивают в </w:t>
      </w:r>
      <w:r w:rsidRPr="00C871C3">
        <w:rPr>
          <w:b/>
          <w:bCs/>
          <w:lang w:val="ru"/>
        </w:rPr>
        <w:t>Национальной ассоциации пенсионных фондов</w:t>
      </w:r>
      <w:r w:rsidRPr="00C871C3">
        <w:rPr>
          <w:lang w:val="ru"/>
        </w:rPr>
        <w:t xml:space="preserve"> (</w:t>
      </w:r>
      <w:r w:rsidRPr="00C871C3">
        <w:rPr>
          <w:b/>
          <w:bCs/>
          <w:lang w:val="ru"/>
        </w:rPr>
        <w:t>НАПФ</w:t>
      </w:r>
      <w:r w:rsidRPr="00C871C3">
        <w:rPr>
          <w:lang w:val="ru"/>
        </w:rPr>
        <w:t xml:space="preserve">). </w:t>
      </w:r>
    </w:p>
    <w:p w14:paraId="68B38872" w14:textId="3AB094BF" w:rsidR="00C81B38" w:rsidRPr="00C871C3" w:rsidRDefault="00C81B38" w:rsidP="00C81B38">
      <w:pPr>
        <w:rPr>
          <w:lang w:val="ru"/>
        </w:rPr>
      </w:pPr>
      <w:r w:rsidRPr="00C871C3">
        <w:rPr>
          <w:lang w:val="ru"/>
        </w:rPr>
        <w:t xml:space="preserve">НПФ и УК имеют разную классификацию по ОКВЭД: УК входят в группу </w:t>
      </w:r>
      <w:r w:rsidR="00C871C3">
        <w:rPr>
          <w:lang w:val="ru"/>
        </w:rPr>
        <w:t>«</w:t>
      </w:r>
      <w:r w:rsidRPr="00C871C3">
        <w:rPr>
          <w:lang w:val="ru"/>
        </w:rPr>
        <w:t>Деятельность по управлению фондами</w:t>
      </w:r>
      <w:r w:rsidR="00C871C3">
        <w:rPr>
          <w:lang w:val="ru"/>
        </w:rPr>
        <w:t>»</w:t>
      </w:r>
      <w:r w:rsidRPr="00C871C3">
        <w:rPr>
          <w:lang w:val="ru"/>
        </w:rPr>
        <w:t xml:space="preserve"> (подгруппа </w:t>
      </w:r>
      <w:r w:rsidR="00C871C3">
        <w:rPr>
          <w:lang w:val="ru"/>
        </w:rPr>
        <w:t>«</w:t>
      </w:r>
      <w:r w:rsidRPr="00C871C3">
        <w:rPr>
          <w:lang w:val="ru"/>
        </w:rPr>
        <w:t>Управление пенсионными резервами негосударственных пенсионных фондов</w:t>
      </w:r>
      <w:r w:rsidR="00C871C3">
        <w:rPr>
          <w:lang w:val="ru"/>
        </w:rPr>
        <w:t>»</w:t>
      </w:r>
      <w:r w:rsidRPr="00C871C3">
        <w:rPr>
          <w:lang w:val="ru"/>
        </w:rPr>
        <w:t xml:space="preserve">), а НПФ - в группу ОКВЭД </w:t>
      </w:r>
      <w:r w:rsidR="00C871C3">
        <w:rPr>
          <w:lang w:val="ru"/>
        </w:rPr>
        <w:t>«</w:t>
      </w:r>
      <w:r w:rsidRPr="00C871C3">
        <w:rPr>
          <w:lang w:val="ru"/>
        </w:rPr>
        <w:t>Деятельность негосударственных пенсионных фондов</w:t>
      </w:r>
      <w:r w:rsidR="00C871C3">
        <w:rPr>
          <w:lang w:val="ru"/>
        </w:rPr>
        <w:t>»</w:t>
      </w:r>
      <w:r w:rsidRPr="00C871C3">
        <w:rPr>
          <w:lang w:val="ru"/>
        </w:rPr>
        <w:t xml:space="preserve">. </w:t>
      </w:r>
      <w:r w:rsidR="00C871C3">
        <w:rPr>
          <w:lang w:val="ru"/>
        </w:rPr>
        <w:t>«</w:t>
      </w:r>
      <w:r w:rsidRPr="00C871C3">
        <w:rPr>
          <w:lang w:val="ru"/>
        </w:rPr>
        <w:t>В отрасли управляющих компаний размер заработных плат традиционно несколько выше, чем в отрасли негосударственных пенсионных фондов</w:t>
      </w:r>
      <w:r w:rsidR="00C871C3">
        <w:rPr>
          <w:lang w:val="ru"/>
        </w:rPr>
        <w:t>»</w:t>
      </w:r>
      <w:r w:rsidRPr="00C871C3">
        <w:rPr>
          <w:lang w:val="ru"/>
        </w:rPr>
        <w:t xml:space="preserve">, - указали в ассоциации. </w:t>
      </w:r>
    </w:p>
    <w:p w14:paraId="4A8678E5" w14:textId="77777777" w:rsidR="00C81B38" w:rsidRPr="00C871C3" w:rsidRDefault="00C81B38" w:rsidP="00C81B38">
      <w:pPr>
        <w:rPr>
          <w:lang w:val="ru"/>
        </w:rPr>
      </w:pPr>
      <w:r w:rsidRPr="00C871C3">
        <w:rPr>
          <w:lang w:val="ru"/>
        </w:rPr>
        <w:t xml:space="preserve">В отрасли НПФ за январь - май 2026 года среднемесячная номинальная заработная плата составила 288,7 тыс. руб., что почти на 17% выше по отношению к аналогичному периоду 2025 года, сообщили в НАПФ. </w:t>
      </w:r>
    </w:p>
    <w:p w14:paraId="23D8D038" w14:textId="5F6BD6EE" w:rsidR="00C81B38" w:rsidRPr="00C871C3" w:rsidRDefault="00C81B38" w:rsidP="00C81B38">
      <w:pPr>
        <w:rPr>
          <w:lang w:val="ru"/>
        </w:rPr>
      </w:pPr>
      <w:r w:rsidRPr="00C871C3">
        <w:rPr>
          <w:lang w:val="ru"/>
        </w:rPr>
        <w:t xml:space="preserve">Там отметили, что зарплаты такого уровня характерны для мегаполисов, таких как Москва и Санкт-Петербург, в регионах они, как правило, ниже. </w:t>
      </w:r>
      <w:r w:rsidR="00C871C3">
        <w:rPr>
          <w:lang w:val="ru"/>
        </w:rPr>
        <w:t>«</w:t>
      </w:r>
      <w:r w:rsidRPr="00C871C3">
        <w:rPr>
          <w:lang w:val="ru"/>
        </w:rPr>
        <w:t xml:space="preserve">В целом среднемесячная номинальная заработная плата в отрасли НПФ соответствует уровню заработных плат для всей финансовой отрасли, включая банки и другие финансовые организации: по итогам января - мая 2026 года она составила 245,5 тыс. руб., рост составил 17% по отношению к аналогичному периоду прошлого года. Таким образом, рост зарплат в </w:t>
      </w:r>
      <w:r w:rsidRPr="00C871C3">
        <w:rPr>
          <w:lang w:val="ru"/>
        </w:rPr>
        <w:lastRenderedPageBreak/>
        <w:t>отрасли НПФ соответствует среднерыночному росту зарплат в целом по отрасли финансов</w:t>
      </w:r>
      <w:r w:rsidR="00C871C3">
        <w:rPr>
          <w:lang w:val="ru"/>
        </w:rPr>
        <w:t>»</w:t>
      </w:r>
      <w:r w:rsidRPr="00C871C3">
        <w:rPr>
          <w:lang w:val="ru"/>
        </w:rPr>
        <w:t xml:space="preserve">, - подчеркнули в </w:t>
      </w:r>
      <w:r w:rsidRPr="00C871C3">
        <w:rPr>
          <w:b/>
          <w:bCs/>
          <w:lang w:val="ru"/>
        </w:rPr>
        <w:t>НАПФ</w:t>
      </w:r>
      <w:r w:rsidRPr="00C871C3">
        <w:rPr>
          <w:lang w:val="ru"/>
        </w:rPr>
        <w:t xml:space="preserve">. </w:t>
      </w:r>
    </w:p>
    <w:p w14:paraId="4FB8C4D1" w14:textId="7EFF5159" w:rsidR="00C81B38" w:rsidRPr="00C871C3" w:rsidRDefault="00C81B38" w:rsidP="00C81B38">
      <w:pPr>
        <w:rPr>
          <w:lang w:val="ru"/>
        </w:rPr>
      </w:pPr>
      <w:r w:rsidRPr="00C871C3">
        <w:rPr>
          <w:lang w:val="ru"/>
        </w:rPr>
        <w:t xml:space="preserve">В марте </w:t>
      </w:r>
      <w:r w:rsidRPr="00C871C3">
        <w:rPr>
          <w:b/>
          <w:bCs/>
          <w:lang w:val="ru"/>
        </w:rPr>
        <w:t>НАПФ</w:t>
      </w:r>
      <w:r w:rsidRPr="00C871C3">
        <w:rPr>
          <w:lang w:val="ru"/>
        </w:rPr>
        <w:t xml:space="preserve"> направила руководителю Росстата Сергею Галкину письмо с уточнениями к расчету средних заработных плат по отрасли НПФ. В Росстате заявляют, что данные по виду </w:t>
      </w:r>
      <w:r w:rsidR="00C871C3">
        <w:rPr>
          <w:lang w:val="ru"/>
        </w:rPr>
        <w:t>«</w:t>
      </w:r>
      <w:r w:rsidRPr="00C871C3">
        <w:rPr>
          <w:lang w:val="ru"/>
        </w:rPr>
        <w:t>Управление пенсионными резервами негосударственных пенсионных фондов</w:t>
      </w:r>
      <w:r w:rsidR="00C871C3">
        <w:rPr>
          <w:lang w:val="ru"/>
        </w:rPr>
        <w:t>»</w:t>
      </w:r>
      <w:r w:rsidRPr="00C871C3">
        <w:rPr>
          <w:lang w:val="ru"/>
        </w:rPr>
        <w:t xml:space="preserve"> рассчитаны </w:t>
      </w:r>
      <w:r w:rsidR="00C871C3">
        <w:rPr>
          <w:lang w:val="ru"/>
        </w:rPr>
        <w:t>«</w:t>
      </w:r>
      <w:r w:rsidRPr="00C871C3">
        <w:rPr>
          <w:lang w:val="ru"/>
        </w:rPr>
        <w:t>исходя из официальной статистической методологии формирования статистических данных о средней заработной плате, которая соответствует всем международным рекомендациям по статистике труда и системе национальных счетов</w:t>
      </w:r>
      <w:r w:rsidR="00C871C3">
        <w:rPr>
          <w:lang w:val="ru"/>
        </w:rPr>
        <w:t>»</w:t>
      </w:r>
      <w:r w:rsidRPr="00C871C3">
        <w:rPr>
          <w:lang w:val="ru"/>
        </w:rPr>
        <w:t xml:space="preserve">. </w:t>
      </w:r>
    </w:p>
    <w:p w14:paraId="7E6362E9" w14:textId="2DE9B7B4" w:rsidR="00C81B38" w:rsidRDefault="00C81B38" w:rsidP="00C81B38">
      <w:pPr>
        <w:rPr>
          <w:lang w:val="ru"/>
        </w:rPr>
      </w:pPr>
      <w:r w:rsidRPr="00C871C3">
        <w:rPr>
          <w:lang w:val="ru"/>
        </w:rPr>
        <w:t xml:space="preserve">Данные по коду 65.30 </w:t>
      </w:r>
      <w:r w:rsidR="00C871C3">
        <w:rPr>
          <w:lang w:val="ru"/>
        </w:rPr>
        <w:t>«</w:t>
      </w:r>
      <w:r w:rsidRPr="00C871C3">
        <w:rPr>
          <w:lang w:val="ru"/>
        </w:rPr>
        <w:t>Деятельность негосударственных пенсионных фондов</w:t>
      </w:r>
      <w:r w:rsidR="00C871C3">
        <w:rPr>
          <w:lang w:val="ru"/>
        </w:rPr>
        <w:t>»</w:t>
      </w:r>
      <w:r w:rsidRPr="00C871C3">
        <w:rPr>
          <w:lang w:val="ru"/>
        </w:rPr>
        <w:t xml:space="preserve"> и коду 66.30 </w:t>
      </w:r>
      <w:r w:rsidR="00C871C3">
        <w:rPr>
          <w:lang w:val="ru"/>
        </w:rPr>
        <w:t>«</w:t>
      </w:r>
      <w:r w:rsidRPr="00C871C3">
        <w:rPr>
          <w:lang w:val="ru"/>
        </w:rPr>
        <w:t>Деятельность по управлению фондами</w:t>
      </w:r>
      <w:r w:rsidR="00C871C3">
        <w:rPr>
          <w:lang w:val="ru"/>
        </w:rPr>
        <w:t>»</w:t>
      </w:r>
      <w:r w:rsidRPr="00C871C3">
        <w:rPr>
          <w:lang w:val="ru"/>
        </w:rPr>
        <w:t xml:space="preserve"> формируются по фактически осуществляемым работниками видам экономической деятельности по ОКВЭД2, подчеркнули в Росстате.</w:t>
      </w:r>
    </w:p>
    <w:p w14:paraId="3FEF72F6" w14:textId="77777777" w:rsidR="008B3F51" w:rsidRPr="00C871C3" w:rsidRDefault="008B3F51" w:rsidP="008B3F51">
      <w:pPr>
        <w:rPr>
          <w:lang w:val="ru"/>
        </w:rPr>
      </w:pPr>
      <w:r w:rsidRPr="00C871C3">
        <w:rPr>
          <w:noProof/>
          <w:color w:val="000000"/>
        </w:rPr>
        <w:lastRenderedPageBreak/>
        <w:drawing>
          <wp:inline distT="0" distB="0" distL="0" distR="0" wp14:anchorId="66D1BBDE" wp14:editId="17212F95">
            <wp:extent cx="5760085" cy="6744970"/>
            <wp:effectExtent l="0" t="0" r="0" b="0"/>
            <wp:docPr id="9669238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60085" cy="6744970"/>
                    </a:xfrm>
                    <a:prstGeom prst="rect">
                      <a:avLst/>
                    </a:prstGeom>
                    <a:ln/>
                  </pic:spPr>
                </pic:pic>
              </a:graphicData>
            </a:graphic>
          </wp:inline>
        </w:drawing>
      </w:r>
    </w:p>
    <w:p w14:paraId="601A2A32" w14:textId="77777777" w:rsidR="008B3F51" w:rsidRPr="00C871C3" w:rsidRDefault="008B3F51" w:rsidP="008B3F51">
      <w:pPr>
        <w:rPr>
          <w:lang w:val="ru"/>
        </w:rPr>
      </w:pPr>
      <w:hyperlink r:id="rId11" w:history="1">
        <w:r w:rsidRPr="00C871C3">
          <w:rPr>
            <w:rStyle w:val="a3"/>
            <w:lang w:val="ru"/>
          </w:rPr>
          <w:t>https://pro.rbc.ru/demo/6a71adca9a79471b240c0453</w:t>
        </w:r>
      </w:hyperlink>
      <w:r w:rsidRPr="00C871C3">
        <w:rPr>
          <w:lang w:val="ru"/>
        </w:rPr>
        <w:t xml:space="preserve"> </w:t>
      </w:r>
    </w:p>
    <w:p w14:paraId="7A3937D3" w14:textId="77777777" w:rsidR="008B3F51" w:rsidRPr="008B3F51" w:rsidRDefault="008B3F51" w:rsidP="00C81B38">
      <w:pPr>
        <w:rPr>
          <w:lang w:val="ru"/>
        </w:rPr>
      </w:pPr>
    </w:p>
    <w:p w14:paraId="0F3982AA" w14:textId="5FF89D2A" w:rsidR="006454F7" w:rsidRPr="006454F7" w:rsidRDefault="006454F7" w:rsidP="006454F7">
      <w:pPr>
        <w:pStyle w:val="2"/>
      </w:pPr>
      <w:bookmarkStart w:id="36" w:name="_Toc236984790"/>
      <w:r w:rsidRPr="006454F7">
        <w:lastRenderedPageBreak/>
        <w:t xml:space="preserve">Коммерсантъ </w:t>
      </w:r>
      <w:r w:rsidRPr="006454F7">
        <w:rPr>
          <w:lang w:val="en-US"/>
        </w:rPr>
        <w:t>FM</w:t>
      </w:r>
      <w:r w:rsidRPr="006454F7">
        <w:t>, 06.08.2026</w:t>
      </w:r>
      <w:r w:rsidRPr="006B502E">
        <w:t xml:space="preserve">, </w:t>
      </w:r>
      <w:r w:rsidRPr="006454F7">
        <w:t>Полмиллиона вывели в среднее</w:t>
      </w:r>
      <w:bookmarkEnd w:id="36"/>
    </w:p>
    <w:p w14:paraId="07C9513C" w14:textId="77777777" w:rsidR="006454F7" w:rsidRPr="006B502E" w:rsidRDefault="006454F7" w:rsidP="006454F7">
      <w:pPr>
        <w:pStyle w:val="3"/>
      </w:pPr>
      <w:bookmarkStart w:id="37" w:name="_Toc236984791"/>
      <w:r w:rsidRPr="006B502E">
        <w:t>В Росстате назвали отрасли, где в среднем зарабатывают по полмиллиона в месяц. В 2026 году на первом месте — работники предприятий по выращиванию морской рыбы и морепродуктов, с зарплатой в 970 тыс. руб. Следом идут управленцы резервами негосударственных пенсионных фондов. Их средний месячный оклад — 820 тыс. руб. Замыкают тройку лидеров сотрудники, занятые управлением ценными бумагами, они в среднем получают по 730 тыс. руб. Также в рейтинге фигурируют аренда и лизинг медицинских приборов, перестрахование и организация торговли на финансовых рынках, первым на статистику обратили внимание в РБК. Для сравнения: средняя зарплата по России за этот период достигла 95 тыс. руб.</w:t>
      </w:r>
      <w:bookmarkEnd w:id="37"/>
    </w:p>
    <w:p w14:paraId="513E1A3A" w14:textId="77777777" w:rsidR="006454F7" w:rsidRPr="006B502E" w:rsidRDefault="006454F7" w:rsidP="006454F7">
      <w:r w:rsidRPr="006B502E">
        <w:t>Кто действительно получает по 500 тыс. руб. в месяц</w:t>
      </w:r>
    </w:p>
    <w:p w14:paraId="5680FC16" w14:textId="77777777" w:rsidR="006454F7" w:rsidRPr="006B502E" w:rsidRDefault="006454F7" w:rsidP="006454F7">
      <w:r w:rsidRPr="006B502E">
        <w:t>В Росстате назвали отрасли, где в среднем зарабатывают по полмиллиона в месяц. В 2026 году на первом месте — работники предприятий по выращиванию морской рыбы и морепродуктов, с зарплатой в 970 тыс. руб. Следом идут управленцы резервами негосударственных пенсионных фондов. Их средний месячный оклад — 820 тыс. руб. Замыкают тройку лидеров сотрудники, занятые управлением ценными бумагами, они в среднем получают по 730 тыс. руб. Также в рейтинге фигурируют аренда и лизинг медицинских приборов, перестрахование и организация торговли на финансовых рынках, первым на статистику обратили внимание в РБК. Для сравнения: средняя зарплата по России за этот период достигла 95 тыс. руб.</w:t>
      </w:r>
    </w:p>
    <w:p w14:paraId="2D53A9BE" w14:textId="77777777" w:rsidR="006454F7" w:rsidRPr="006B502E" w:rsidRDefault="006454F7" w:rsidP="006454F7">
      <w:r w:rsidRPr="006B502E">
        <w:t>Однако к данным Росстата нужно относиться с осторожностью, объясняет методы подсчета профессор Финансового университета Александр Сафонов:</w:t>
      </w:r>
    </w:p>
    <w:p w14:paraId="7DA39804" w14:textId="77777777" w:rsidR="006454F7" w:rsidRPr="006B502E" w:rsidRDefault="006454F7" w:rsidP="006454F7">
      <w:r w:rsidRPr="006B502E">
        <w:t>«Состав лидеров по уровню зарплат периодически меняется. Это зависит от разных факторов, иногда — исключительно от рыночной конъюнктуры. Например, управляющие компании пенсионными активами оказались среди лидеров потому, что в 2025 году доходность депозитов и облигаций была высокой, и они смогли существенно заработать на размещении средств.</w:t>
      </w:r>
    </w:p>
    <w:p w14:paraId="080BC1ED" w14:textId="77777777" w:rsidR="006454F7" w:rsidRPr="006B502E" w:rsidRDefault="006454F7" w:rsidP="006454F7">
      <w:r w:rsidRPr="006B502E">
        <w:t>Что касается отрасли рыбоводства, здесь высокие зарплаты во многом объясняются работой в удаленных регионах, где предусмотрены надбавки за сложные климатические условия. Кроме того, это зачастую сезонная занятость, поэтому если распределить доход на 12 месяцев, суммы уже не будут выглядеть столь впечатляющими. За средними цифрами Росстата нередко скрывается совсем другая картина. Может показаться, что зарплаты очень высокие, но важно понимать, какой объем работы за ними стоит. Нередко такие доходы достигаются за счет работы на полторы-две ставки. Росстат фиксирует лишь итоговую сумму, но не показывает, какой нагрузкой она обеспечена».</w:t>
      </w:r>
    </w:p>
    <w:p w14:paraId="461B46F0" w14:textId="77777777" w:rsidR="006454F7" w:rsidRPr="006B502E" w:rsidRDefault="006454F7" w:rsidP="006454F7">
      <w:r w:rsidRPr="006B502E">
        <w:t>Также эксперты подчеркивают, что иногда рекордные оклады объясняются особенностями статистики. Например, в некоторых сферах высокие средние зарплаты связаны с тем, что там работает сравнительно небольшое число компаний, а сотрудники часто — это высококвалифицированные специалисты. Эта картина вряд ли изменится в ближайшие годы, говорит аналитик Института комплексных стратегических исследований Елена Киселева:</w:t>
      </w:r>
    </w:p>
    <w:p w14:paraId="1F7D349D" w14:textId="77777777" w:rsidR="006454F7" w:rsidRPr="006B502E" w:rsidRDefault="006454F7" w:rsidP="006454F7">
      <w:r w:rsidRPr="006B502E">
        <w:t xml:space="preserve">«Эта статистика касается очень небольшой части трудоспособного населения — скорее всего, не более 5%. Несмотря на значительный рост номинальных зарплат за последние </w:t>
      </w:r>
      <w:r w:rsidRPr="006B502E">
        <w:lastRenderedPageBreak/>
        <w:t xml:space="preserve">три года, доходы такого уровня получают немногие. Прежде всего это топ-менеджеры в сферах </w:t>
      </w:r>
      <w:r w:rsidRPr="006454F7">
        <w:rPr>
          <w:lang w:val="en-US"/>
        </w:rPr>
        <w:t>IT</w:t>
      </w:r>
      <w:r w:rsidRPr="006B502E">
        <w:t>, финансов, управления активами и руководители крупных промышленных предприятий.</w:t>
      </w:r>
    </w:p>
    <w:p w14:paraId="21583331" w14:textId="77777777" w:rsidR="006454F7" w:rsidRPr="006B502E" w:rsidRDefault="006454F7" w:rsidP="006454F7">
      <w:r w:rsidRPr="006B502E">
        <w:t xml:space="preserve">Если говорить о рядовых сотрудниках, то высокие зарплаты характерны главным образом для </w:t>
      </w:r>
      <w:proofErr w:type="spellStart"/>
      <w:r w:rsidRPr="006B502E">
        <w:t>высокорискованных</w:t>
      </w:r>
      <w:proofErr w:type="spellEnd"/>
      <w:r w:rsidRPr="006B502E">
        <w:t xml:space="preserve"> профессий. Кроме того, на уровень оплаты влияет дефицит кадров. Наиболее высокооплачиваемые вакансии сосредоточены в Москве, Санкт-Петербурге и </w:t>
      </w:r>
      <w:proofErr w:type="spellStart"/>
      <w:r w:rsidRPr="006B502E">
        <w:t>ресурсодобывающих</w:t>
      </w:r>
      <w:proofErr w:type="spellEnd"/>
      <w:r w:rsidRPr="006B502E">
        <w:t xml:space="preserve"> регионах. При этом зарплата в 500 тыс. руб. далеко не всегда означает фиксированный оклад. В нее часто входят бонусы, премии и другие переменные выплаты, особенно в продажах и управлении активами. Даже топ-менеджеры нередко получают значительную часть дохода в виде вознаграждения за результаты. В целом статистика Росстата отражает реальную ситуацию: люди с такими доходами действительно есть».</w:t>
      </w:r>
    </w:p>
    <w:p w14:paraId="4FB0B591" w14:textId="77777777" w:rsidR="006454F7" w:rsidRPr="006B502E" w:rsidRDefault="006454F7" w:rsidP="006454F7">
      <w:r w:rsidRPr="006B502E">
        <w:t xml:space="preserve">Тем временем аналитики </w:t>
      </w:r>
      <w:r w:rsidRPr="006454F7">
        <w:rPr>
          <w:lang w:val="en-US"/>
        </w:rPr>
        <w:t>HH</w:t>
      </w:r>
      <w:r w:rsidRPr="006B502E">
        <w:t>.</w:t>
      </w:r>
      <w:proofErr w:type="spellStart"/>
      <w:r w:rsidRPr="006454F7">
        <w:rPr>
          <w:lang w:val="en-US"/>
        </w:rPr>
        <w:t>ru</w:t>
      </w:r>
      <w:proofErr w:type="spellEnd"/>
      <w:r w:rsidRPr="006B502E">
        <w:t xml:space="preserve"> провели опрос среди работников и пришли к выводу, что лишь четверть из них четко осознают, каких навыков им не хватает для карьерного роста. При этом 75% считают развитие компетенций необходимым и планируют заняться этим до конца года. Чаще всего дефицит навыков отмечают специалисты в отраслях искусства и медиа, рабочие, а также сотрудники </w:t>
      </w:r>
      <w:proofErr w:type="spellStart"/>
      <w:r w:rsidRPr="006B502E">
        <w:t>айти</w:t>
      </w:r>
      <w:proofErr w:type="spellEnd"/>
      <w:r w:rsidRPr="006B502E">
        <w:t>-сферы и медицины.</w:t>
      </w:r>
    </w:p>
    <w:p w14:paraId="4932628D" w14:textId="77777777" w:rsidR="006454F7" w:rsidRPr="006B502E" w:rsidRDefault="006454F7" w:rsidP="006454F7">
      <w:r w:rsidRPr="006B502E">
        <w:t xml:space="preserve">Анна </w:t>
      </w:r>
      <w:proofErr w:type="spellStart"/>
      <w:r w:rsidRPr="006B502E">
        <w:t>Кулецкая</w:t>
      </w:r>
      <w:proofErr w:type="spellEnd"/>
    </w:p>
    <w:p w14:paraId="2778BA44" w14:textId="3B30597F" w:rsidR="006454F7" w:rsidRPr="006B502E" w:rsidRDefault="00A76A34" w:rsidP="006454F7">
      <w:hyperlink r:id="rId12" w:history="1">
        <w:r w:rsidR="006454F7" w:rsidRPr="00CC7402">
          <w:rPr>
            <w:rStyle w:val="a3"/>
            <w:lang w:val="en-US"/>
          </w:rPr>
          <w:t>https</w:t>
        </w:r>
        <w:r w:rsidR="006454F7" w:rsidRPr="006B502E">
          <w:rPr>
            <w:rStyle w:val="a3"/>
          </w:rPr>
          <w:t>://</w:t>
        </w:r>
        <w:r w:rsidR="006454F7" w:rsidRPr="00CC7402">
          <w:rPr>
            <w:rStyle w:val="a3"/>
            <w:lang w:val="en-US"/>
          </w:rPr>
          <w:t>www</w:t>
        </w:r>
        <w:r w:rsidR="006454F7" w:rsidRPr="006B502E">
          <w:rPr>
            <w:rStyle w:val="a3"/>
          </w:rPr>
          <w:t>.</w:t>
        </w:r>
        <w:proofErr w:type="spellStart"/>
        <w:r w:rsidR="006454F7" w:rsidRPr="00CC7402">
          <w:rPr>
            <w:rStyle w:val="a3"/>
            <w:lang w:val="en-US"/>
          </w:rPr>
          <w:t>kommersant</w:t>
        </w:r>
        <w:proofErr w:type="spellEnd"/>
        <w:r w:rsidR="006454F7" w:rsidRPr="006B502E">
          <w:rPr>
            <w:rStyle w:val="a3"/>
          </w:rPr>
          <w:t>.</w:t>
        </w:r>
        <w:proofErr w:type="spellStart"/>
        <w:r w:rsidR="006454F7" w:rsidRPr="00CC7402">
          <w:rPr>
            <w:rStyle w:val="a3"/>
            <w:lang w:val="en-US"/>
          </w:rPr>
          <w:t>ru</w:t>
        </w:r>
        <w:proofErr w:type="spellEnd"/>
        <w:r w:rsidR="006454F7" w:rsidRPr="006B502E">
          <w:rPr>
            <w:rStyle w:val="a3"/>
          </w:rPr>
          <w:t>/</w:t>
        </w:r>
        <w:r w:rsidR="006454F7" w:rsidRPr="00CC7402">
          <w:rPr>
            <w:rStyle w:val="a3"/>
            <w:lang w:val="en-US"/>
          </w:rPr>
          <w:t>doc</w:t>
        </w:r>
        <w:r w:rsidR="006454F7" w:rsidRPr="006B502E">
          <w:rPr>
            <w:rStyle w:val="a3"/>
          </w:rPr>
          <w:t>/8864048</w:t>
        </w:r>
      </w:hyperlink>
      <w:r w:rsidR="006454F7" w:rsidRPr="006B502E">
        <w:t xml:space="preserve"> </w:t>
      </w:r>
    </w:p>
    <w:p w14:paraId="47DA4F5C" w14:textId="2426D3C8" w:rsidR="00E73708" w:rsidRPr="00C871C3" w:rsidRDefault="00E73708" w:rsidP="00E73708">
      <w:pPr>
        <w:pStyle w:val="2"/>
      </w:pPr>
      <w:bookmarkStart w:id="38" w:name="ф3"/>
      <w:bookmarkStart w:id="39" w:name="_Hlk236917860"/>
      <w:bookmarkStart w:id="40" w:name="_Toc236984792"/>
      <w:bookmarkEnd w:id="38"/>
      <w:r w:rsidRPr="00C871C3">
        <w:t xml:space="preserve">Ваш Пенсионный Брокер, 06.08.2026, </w:t>
      </w:r>
      <w:bookmarkEnd w:id="39"/>
      <w:r w:rsidRPr="00C871C3">
        <w:t xml:space="preserve">НПФ </w:t>
      </w:r>
      <w:r w:rsidR="00C871C3">
        <w:t>«</w:t>
      </w:r>
      <w:r w:rsidRPr="00C871C3">
        <w:t>Волга-Капитал</w:t>
      </w:r>
      <w:r w:rsidR="00C871C3">
        <w:t>»</w:t>
      </w:r>
      <w:r w:rsidRPr="00C871C3">
        <w:t xml:space="preserve"> увеличил пенсионные выплаты своим клиентам</w:t>
      </w:r>
      <w:bookmarkEnd w:id="40"/>
    </w:p>
    <w:p w14:paraId="1D23665F" w14:textId="77777777" w:rsidR="00E73708" w:rsidRPr="00C871C3" w:rsidRDefault="00E73708" w:rsidP="00ED45C6">
      <w:pPr>
        <w:pStyle w:val="3"/>
      </w:pPr>
      <w:bookmarkStart w:id="41" w:name="_Toc236984793"/>
      <w:r w:rsidRPr="00C871C3">
        <w:t>По результатам инвестирования за прошлый год фонд провел корректировку накопительных пенсий и срочных пенсионных выплат. С 1 августа данные виды пенсий увеличены на 25,3% и 20,9% соответственно.</w:t>
      </w:r>
      <w:bookmarkEnd w:id="41"/>
    </w:p>
    <w:p w14:paraId="721B1E34" w14:textId="41FE485F" w:rsidR="00E73708" w:rsidRPr="00C871C3" w:rsidRDefault="00E73708" w:rsidP="00E73708">
      <w:r w:rsidRPr="00C871C3">
        <w:t>Пенсионные накопления увеличены также за счет дополнительных взносов.</w:t>
      </w:r>
    </w:p>
    <w:p w14:paraId="1562ACFA" w14:textId="3346F231" w:rsidR="00E73708" w:rsidRPr="00C871C3" w:rsidRDefault="00E73708" w:rsidP="00E73708">
      <w:r w:rsidRPr="00C871C3">
        <w:t xml:space="preserve">Подробнее с корректирующими коэффициентами можно ознакомиться на сайте фонда в разделе </w:t>
      </w:r>
      <w:r w:rsidR="00C871C3">
        <w:t>«</w:t>
      </w:r>
      <w:r w:rsidRPr="00C871C3">
        <w:t>Раскрытие информации</w:t>
      </w:r>
      <w:r w:rsidR="00C871C3">
        <w:t>»</w:t>
      </w:r>
      <w:r w:rsidRPr="00C871C3">
        <w:t xml:space="preserve"> — </w:t>
      </w:r>
      <w:r w:rsidR="00C871C3">
        <w:t>«</w:t>
      </w:r>
      <w:r w:rsidRPr="00C871C3">
        <w:t>Показатели деятельности</w:t>
      </w:r>
      <w:r w:rsidR="00C871C3">
        <w:t>»</w:t>
      </w:r>
      <w:r w:rsidRPr="00C871C3">
        <w:t>.</w:t>
      </w:r>
    </w:p>
    <w:p w14:paraId="47A92533" w14:textId="003981E9" w:rsidR="00E31993" w:rsidRPr="00C871C3" w:rsidRDefault="00A76A34" w:rsidP="00E73708">
      <w:hyperlink r:id="rId13" w:anchor="respond" w:history="1">
        <w:r w:rsidR="00E73708" w:rsidRPr="00C871C3">
          <w:rPr>
            <w:rStyle w:val="a3"/>
          </w:rPr>
          <w:t>http://pbroker.ru/?p=82865#respond</w:t>
        </w:r>
      </w:hyperlink>
    </w:p>
    <w:p w14:paraId="3CD835EB" w14:textId="77777777" w:rsidR="00E73708" w:rsidRPr="00C871C3" w:rsidRDefault="00E73708" w:rsidP="00E73708"/>
    <w:p w14:paraId="3F3BD793" w14:textId="77777777" w:rsidR="00111D7C" w:rsidRPr="00C871C3" w:rsidRDefault="00111D7C" w:rsidP="00111D7C">
      <w:pPr>
        <w:pStyle w:val="10"/>
      </w:pPr>
      <w:bookmarkStart w:id="42" w:name="_Toc165991073"/>
      <w:bookmarkStart w:id="43" w:name="_Toc99271691"/>
      <w:bookmarkStart w:id="44" w:name="_Toc99318654"/>
      <w:bookmarkStart w:id="45" w:name="_Toc99318783"/>
      <w:bookmarkStart w:id="46" w:name="_Toc396864672"/>
      <w:bookmarkStart w:id="47" w:name="_Toc236984794"/>
      <w:r w:rsidRPr="00C871C3">
        <w:lastRenderedPageBreak/>
        <w:t>Программа долгосрочных сбережений</w:t>
      </w:r>
      <w:bookmarkEnd w:id="42"/>
      <w:bookmarkEnd w:id="47"/>
    </w:p>
    <w:p w14:paraId="767E468F" w14:textId="77777777" w:rsidR="00B423DD" w:rsidRPr="00C871C3" w:rsidRDefault="00B423DD" w:rsidP="00B423DD">
      <w:pPr>
        <w:pStyle w:val="2"/>
      </w:pPr>
      <w:bookmarkStart w:id="48" w:name="ф4"/>
      <w:bookmarkStart w:id="49" w:name="_Hlk236918031"/>
      <w:bookmarkStart w:id="50" w:name="_Toc236984795"/>
      <w:bookmarkEnd w:id="48"/>
      <w:r w:rsidRPr="00C871C3">
        <w:t xml:space="preserve">Т—Ж, 06.08.2026, </w:t>
      </w:r>
      <w:proofErr w:type="gramStart"/>
      <w:r w:rsidRPr="00C871C3">
        <w:t>Как</w:t>
      </w:r>
      <w:proofErr w:type="gramEnd"/>
      <w:r w:rsidRPr="00C871C3">
        <w:t xml:space="preserve"> пенсионные фонды инвестируют деньги участников ПДС: рейтинг лучших НПФ по доходности</w:t>
      </w:r>
      <w:bookmarkEnd w:id="50"/>
    </w:p>
    <w:p w14:paraId="10624E6B" w14:textId="124A8E4C" w:rsidR="00B423DD" w:rsidRPr="00C871C3" w:rsidRDefault="00B423DD" w:rsidP="00ED45C6">
      <w:pPr>
        <w:pStyle w:val="3"/>
      </w:pPr>
      <w:bookmarkStart w:id="51" w:name="_Toc236984796"/>
      <w:r w:rsidRPr="00C871C3">
        <w:t>В программу долгосрочных сбережений вступило уже больше 11 млн россиян.</w:t>
      </w:r>
      <w:r w:rsidR="00EC446C" w:rsidRPr="00C871C3">
        <w:t xml:space="preserve"> </w:t>
      </w:r>
      <w:r w:rsidRPr="00C871C3">
        <w:t xml:space="preserve">На их счетах в негосударственных пенсионных фондах скопилось более триллиона рублей. НПФ инвестируют их в составе пенсионных резервов. Так называют деньги клиентов фондов, сформированные за счет их добровольных взносов, а также отчислений от работодателей и </w:t>
      </w:r>
      <w:proofErr w:type="spellStart"/>
      <w:r w:rsidRPr="00C871C3">
        <w:t>софинансирования</w:t>
      </w:r>
      <w:proofErr w:type="spellEnd"/>
      <w:r w:rsidRPr="00C871C3">
        <w:t xml:space="preserve"> государства.</w:t>
      </w:r>
      <w:bookmarkEnd w:id="51"/>
    </w:p>
    <w:p w14:paraId="26671007" w14:textId="77777777" w:rsidR="00B423DD" w:rsidRPr="00C871C3" w:rsidRDefault="00B423DD" w:rsidP="00B423DD">
      <w:r w:rsidRPr="00C871C3">
        <w:t>Чем больше доходность резервов, тем быстрее растут долгосрочные сбережения граждан. Мы проанализировали статистику ЦБ, чтобы узнать, какие из российских НПФ больше всех увеличили счета своих клиентов в 2025 году.</w:t>
      </w:r>
    </w:p>
    <w:p w14:paraId="5ADE9603" w14:textId="77777777" w:rsidR="00B423DD" w:rsidRPr="00C871C3" w:rsidRDefault="00B423DD" w:rsidP="00B423DD">
      <w:r w:rsidRPr="00C871C3">
        <w:t>Какие данные мы использовали</w:t>
      </w:r>
    </w:p>
    <w:p w14:paraId="282DD725" w14:textId="30B5D5BC" w:rsidR="00B423DD" w:rsidRPr="00C871C3" w:rsidRDefault="00B423DD" w:rsidP="00B423DD">
      <w:r w:rsidRPr="00C871C3">
        <w:t xml:space="preserve">Для оценки доходности НПФ мы использовали отчет ЦБ </w:t>
      </w:r>
      <w:r w:rsidR="00C871C3">
        <w:t>«</w:t>
      </w:r>
      <w:r w:rsidRPr="00C871C3">
        <w:t>Основные показатели деятельности негосударственных пенсионных фондов за 2025 год</w:t>
      </w:r>
      <w:r w:rsidR="00C871C3">
        <w:t>»</w:t>
      </w:r>
      <w:r w:rsidRPr="00C871C3">
        <w:t xml:space="preserve">. В основу рейтинга лег показатель, отражающий доходность, которую фонды начислили на счета своих клиентов. Она уже очищена от комиссий фондов, управляющих компаний и депозитариев. В отчете ЦБ этот показатель называется </w:t>
      </w:r>
      <w:r w:rsidR="00C871C3">
        <w:t>«</w:t>
      </w:r>
      <w:r w:rsidRPr="00C871C3">
        <w:t>Результат размещения средств пенсионных резервов на основании данных о средней расчетной ставке доходности от размещения пенсионных резервов, в соответствии с которой направлен доход на пополнение резервов покрытия пенсионных обязательств</w:t>
      </w:r>
      <w:r w:rsidR="00C871C3">
        <w:t>»</w:t>
      </w:r>
      <w:r w:rsidRPr="00C871C3">
        <w:t>.</w:t>
      </w:r>
    </w:p>
    <w:p w14:paraId="01A3690F" w14:textId="77777777" w:rsidR="00B423DD" w:rsidRPr="00C871C3" w:rsidRDefault="00B423DD" w:rsidP="00B423DD">
      <w:r w:rsidRPr="00C871C3">
        <w:t>Пенсионные резервы включают в себя как средства участников программы долгосрочных сбережений, так и накопления клиентов фонда по негосударственному пенсионному обеспечению, НПО. Отдельную статистику по ПДС Центральный банк не публикует.</w:t>
      </w:r>
    </w:p>
    <w:p w14:paraId="750203EB" w14:textId="77777777" w:rsidR="00B423DD" w:rsidRPr="00C871C3" w:rsidRDefault="00B423DD" w:rsidP="00B423DD">
      <w:r w:rsidRPr="00C871C3">
        <w:t>В список анализируемых НПФ не попали мелкие фонды с резервами менее 5 млрд рублей. Также мы не брали тех, кто не имеет лицензии ЦБ на работу с ПДС, а инвестирует только средства НПО.</w:t>
      </w:r>
    </w:p>
    <w:p w14:paraId="695D334C" w14:textId="77777777" w:rsidR="00B423DD" w:rsidRPr="00C871C3" w:rsidRDefault="00B423DD" w:rsidP="00B423DD">
      <w:r w:rsidRPr="00C871C3">
        <w:t>Как различается доходность фондов</w:t>
      </w:r>
    </w:p>
    <w:p w14:paraId="3785E9C3" w14:textId="467CB3F8" w:rsidR="00B423DD" w:rsidRPr="00C871C3" w:rsidRDefault="00B423DD" w:rsidP="00B423DD">
      <w:r w:rsidRPr="00C871C3">
        <w:t>В 2025 году негосударственные пенсионные фонды начислили на счета своих клиентов в ПДС и НПО ​от 7 до 24% доходности. То есть некоторые едва обогнали инфляцию, а другие смогли на четверть увеличить вложения доверивших им деньги россиян.</w:t>
      </w:r>
    </w:p>
    <w:p w14:paraId="2765C10C" w14:textId="77777777" w:rsidR="00B423DD" w:rsidRPr="00C871C3" w:rsidRDefault="00B423DD" w:rsidP="00B423DD">
      <w:r w:rsidRPr="00C871C3">
        <w:t>Такая большая разница очень чувствительна для долгосрочных сбережений. На длинной дистанции за счет механики сложного процента ​клиенты фондов-лидеров накопят намного больше, чем те, кто вынужден мириться с низкой доходностью.</w:t>
      </w:r>
    </w:p>
    <w:p w14:paraId="05ABAFB9" w14:textId="77777777" w:rsidR="00B423DD" w:rsidRPr="00C871C3" w:rsidRDefault="00B423DD" w:rsidP="00B423DD">
      <w:r w:rsidRPr="00C871C3">
        <w:t>Представим себе, что фонд X стабильно зарабатывает по 7% годовых, а фонд Y — по 24%. У каждого из них есть клиент, который вкладывает через свой НПФ по 100 тысяч рублей в год. По итогам одного года на счету у первого будет 107 тысяч, а у второго — 124 тысячи рублей. Разница ощутимая, но не критичная.</w:t>
      </w:r>
    </w:p>
    <w:p w14:paraId="2680EED3" w14:textId="77777777" w:rsidR="00B423DD" w:rsidRPr="00C871C3" w:rsidRDefault="00B423DD" w:rsidP="00B423DD">
      <w:r w:rsidRPr="00C871C3">
        <w:t>Однако через 15 лет клиент X будет иметь 2,6 млн рублей, а клиент Y — 11,2 млн. И это при одинаковой сумме собственных вложений — по 1,5 млн рублей.</w:t>
      </w:r>
    </w:p>
    <w:p w14:paraId="3B56EB58" w14:textId="77777777" w:rsidR="00B423DD" w:rsidRPr="00C871C3" w:rsidRDefault="00B423DD" w:rsidP="00B423DD">
      <w:r w:rsidRPr="00C871C3">
        <w:lastRenderedPageBreak/>
        <w:t>Мы намеренно утрировали ситуацию в примере — понятно, что в реальной жизни не может быть одинаковой доходности из года в год. Как не бывает и постоянных лидеров среди НПФ.</w:t>
      </w:r>
    </w:p>
    <w:p w14:paraId="108F6EE1" w14:textId="48F9605A" w:rsidR="00B423DD" w:rsidRPr="00C871C3" w:rsidRDefault="00B423DD" w:rsidP="00B423DD">
      <w:r w:rsidRPr="00C871C3">
        <w:t>И все же эти расчеты наглядно показывают, что при вступлении в ПДС к выбору оператора стоит подходить ответственно. Всего 1% дополнительной доходности на горизонте 15 лет даст несколько сотен тысяч рублей прибавки к итоговому капиталу.</w:t>
      </w:r>
    </w:p>
    <w:p w14:paraId="699D7465" w14:textId="5BC4253D" w:rsidR="00B423DD" w:rsidRPr="00C871C3" w:rsidRDefault="00B423DD" w:rsidP="00B423DD">
      <w:r w:rsidRPr="00C871C3">
        <w:rPr>
          <w:noProof/>
        </w:rPr>
        <w:drawing>
          <wp:inline distT="0" distB="0" distL="0" distR="0" wp14:anchorId="4901EDE6" wp14:editId="49921870">
            <wp:extent cx="5760085" cy="3378200"/>
            <wp:effectExtent l="0" t="0" r="0" b="0"/>
            <wp:docPr id="590490057" name="Рисунок 2" descr="Источник: Банк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точник: Банк Росси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3378200"/>
                    </a:xfrm>
                    <a:prstGeom prst="rect">
                      <a:avLst/>
                    </a:prstGeom>
                    <a:noFill/>
                    <a:ln>
                      <a:noFill/>
                    </a:ln>
                  </pic:spPr>
                </pic:pic>
              </a:graphicData>
            </a:graphic>
          </wp:inline>
        </w:drawing>
      </w:r>
    </w:p>
    <w:p w14:paraId="58872B8B" w14:textId="77777777" w:rsidR="00B423DD" w:rsidRPr="00C871C3" w:rsidRDefault="00B423DD" w:rsidP="00B423DD">
      <w:r w:rsidRPr="00C871C3">
        <w:t>Источник: Банк России</w:t>
      </w:r>
    </w:p>
    <w:p w14:paraId="549E6011" w14:textId="0A1FE6A9" w:rsidR="00B423DD" w:rsidRPr="00C871C3" w:rsidRDefault="00B423DD" w:rsidP="00B423DD">
      <w:r w:rsidRPr="00C871C3">
        <w:t xml:space="preserve">В топ-10 не попали крупнейшие игроки рынка по объему привлеченных в ПДС денег — они показали меньшую доходность. Так, НПФ Сбербанка заработал для своих клиентов 12,13%, НПФ ВТБ — 16,08%, НПФ </w:t>
      </w:r>
      <w:r w:rsidR="00C871C3">
        <w:t>«</w:t>
      </w:r>
      <w:proofErr w:type="spellStart"/>
      <w:r w:rsidRPr="00C871C3">
        <w:t>Газфонд</w:t>
      </w:r>
      <w:proofErr w:type="spellEnd"/>
      <w:r w:rsidRPr="00C871C3">
        <w:t xml:space="preserve"> пенсионные накопления</w:t>
      </w:r>
      <w:r w:rsidR="00C871C3">
        <w:t>»</w:t>
      </w:r>
      <w:r w:rsidRPr="00C871C3">
        <w:t xml:space="preserve"> — 13,89%.</w:t>
      </w:r>
    </w:p>
    <w:p w14:paraId="5AD84D95" w14:textId="77777777" w:rsidR="00B423DD" w:rsidRPr="00C871C3" w:rsidRDefault="00B423DD" w:rsidP="00B423DD">
      <w:r w:rsidRPr="00C871C3">
        <w:t>Отчасти это связано с тем, что давно работающие фонды формировали свои портфели в более ранние годы, когда доходность основных для НПФ инвестиционных инструментов была ниже. Далее разберемся, из чего складываются результаты пенсионных фондов.</w:t>
      </w:r>
    </w:p>
    <w:p w14:paraId="37252C10" w14:textId="77777777" w:rsidR="00B423DD" w:rsidRPr="00C871C3" w:rsidRDefault="00B423DD" w:rsidP="00B423DD">
      <w:r w:rsidRPr="00C871C3">
        <w:t>От чего зависит доходность НПФ</w:t>
      </w:r>
    </w:p>
    <w:p w14:paraId="281840F9" w14:textId="77777777" w:rsidR="00B423DD" w:rsidRPr="00C871C3" w:rsidRDefault="00B423DD" w:rsidP="00B423DD">
      <w:r w:rsidRPr="00C871C3">
        <w:t xml:space="preserve">Негосударственные пенсионные фонды инвестируют деньги клиентов в разные активы: акции, облигации, </w:t>
      </w:r>
      <w:proofErr w:type="spellStart"/>
      <w:r w:rsidRPr="00C871C3">
        <w:t>ПИФы</w:t>
      </w:r>
      <w:proofErr w:type="spellEnd"/>
      <w:r w:rsidRPr="00C871C3">
        <w:t xml:space="preserve"> и другие финансовые инструменты. Набор этих активов называют инвестиционным портфелем. Его состав — главное, что влияет на доходность.</w:t>
      </w:r>
    </w:p>
    <w:p w14:paraId="45815E28" w14:textId="77777777" w:rsidR="00B423DD" w:rsidRPr="00C871C3" w:rsidRDefault="00B423DD" w:rsidP="00B423DD">
      <w:r w:rsidRPr="00C871C3">
        <w:t>Состав портфелей. НПФ считаются одними из самых осторожных инвесторов на рынке. Обычно они вкладывают деньги в надежные ценные бумаги. Основу портфелей чаще всего составляют государственные облигации — ОФЗ, а также облигации и акции крупнейших российских компаний.</w:t>
      </w:r>
    </w:p>
    <w:p w14:paraId="0F060C3C" w14:textId="77777777" w:rsidR="00B423DD" w:rsidRPr="00C871C3" w:rsidRDefault="00B423DD" w:rsidP="00B423DD">
      <w:r w:rsidRPr="00C871C3">
        <w:t>Структура портфеля зависит от того, как распределены доли этих активов: это может сильно различаться. Одни НПФ почти не покупают акции, считая их слишком рискованными. Другие же действуют смелее в расчете на более высокую доходность.</w:t>
      </w:r>
    </w:p>
    <w:p w14:paraId="76101C41" w14:textId="77777777" w:rsidR="00B423DD" w:rsidRPr="00C871C3" w:rsidRDefault="00B423DD" w:rsidP="00B423DD">
      <w:r w:rsidRPr="00C871C3">
        <w:lastRenderedPageBreak/>
        <w:t>Поэтому на результат фонда сильно влияет качество управления. Важно, насколько грамотно НПФ и управляющие компании ​выбирают активы, распределяют риски и принимают инвестиционные решения. Чем лучше растет портфель, тем выше итоговая доходность фонда.</w:t>
      </w:r>
    </w:p>
    <w:p w14:paraId="6318EE3C" w14:textId="59077040" w:rsidR="00B423DD" w:rsidRPr="00C871C3" w:rsidRDefault="00B423DD" w:rsidP="00B423DD">
      <w:r w:rsidRPr="00C871C3">
        <w:t xml:space="preserve">Так, один из лидеров рейтинга — НПФ </w:t>
      </w:r>
      <w:r w:rsidR="00C871C3">
        <w:t>«</w:t>
      </w:r>
      <w:r w:rsidRPr="00C871C3">
        <w:t>Т-Пенсия</w:t>
      </w:r>
      <w:r w:rsidR="00C871C3">
        <w:t>»</w:t>
      </w:r>
      <w:r w:rsidRPr="00C871C3">
        <w:t xml:space="preserve"> — в 2025 году удачно вложился в фонды денежного рынка и долгосрочные облигации, которые в сумме заняли две трети портфеля и принесли львиную долю доходности.</w:t>
      </w:r>
    </w:p>
    <w:p w14:paraId="660301D8" w14:textId="34585D1F" w:rsidR="00B423DD" w:rsidRPr="00C871C3" w:rsidRDefault="00B423DD" w:rsidP="00B423DD">
      <w:r w:rsidRPr="00C871C3">
        <w:rPr>
          <w:noProof/>
        </w:rPr>
        <w:drawing>
          <wp:inline distT="0" distB="0" distL="0" distR="0" wp14:anchorId="35C9B0F7" wp14:editId="62E6C14A">
            <wp:extent cx="5760085" cy="2242820"/>
            <wp:effectExtent l="0" t="0" r="0" b="5080"/>
            <wp:docPr id="14502208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2242820"/>
                    </a:xfrm>
                    <a:prstGeom prst="rect">
                      <a:avLst/>
                    </a:prstGeom>
                    <a:noFill/>
                    <a:ln>
                      <a:noFill/>
                    </a:ln>
                  </pic:spPr>
                </pic:pic>
              </a:graphicData>
            </a:graphic>
          </wp:inline>
        </w:drawing>
      </w:r>
    </w:p>
    <w:p w14:paraId="4E78611E" w14:textId="77777777" w:rsidR="00B423DD" w:rsidRPr="00C871C3" w:rsidRDefault="00B423DD" w:rsidP="00B423DD">
      <w:r w:rsidRPr="00C871C3">
        <w:t>Поведение активов. Доходность НПФ зависит не только от состава портфеля, но и от того, что происходит на финансовом рынке. Одни и те же активы в разные годы могут показывать совершенно разные результаты. На это влияют ключевая ставка ЦБ, курс рубля, состояние экономики, геополитическая ситуация и другие факторы.</w:t>
      </w:r>
    </w:p>
    <w:p w14:paraId="5EBB646D" w14:textId="77777777" w:rsidR="00B423DD" w:rsidRPr="00C871C3" w:rsidRDefault="00B423DD" w:rsidP="00B423DD">
      <w:r w:rsidRPr="00C871C3">
        <w:t>Например, при высоких ставках выгодно инвестировать в облигации, потому что они в это время приносят повышенный купонный доход. А когда рубль дешевеет, растут в цене акции экспортеров — компаний, которые зарабатывают в валюте.</w:t>
      </w:r>
    </w:p>
    <w:p w14:paraId="56088C94" w14:textId="77777777" w:rsidR="00B423DD" w:rsidRPr="00C871C3" w:rsidRDefault="00B423DD" w:rsidP="00B423DD">
      <w:r w:rsidRPr="00C871C3">
        <w:t>Поэтому в разное время выигрывают различные инвестиционные стратегии. В 2023 году российский рынок акций резко вырос после падения в 2022. Лучшие результаты тогда показали фонды с большой долей акций в портфеле. А вот в 2025 ситуация была иной. Из-за высоких ставок и крепкого рубля рынок акций чувствовал себя хуже, зато хорошую доходность показали облигации. Поэтому более консервативные стратегии оказались успешнее.</w:t>
      </w:r>
    </w:p>
    <w:p w14:paraId="2105E195" w14:textId="1F57D095" w:rsidR="00B423DD" w:rsidRPr="00C871C3" w:rsidRDefault="00B423DD" w:rsidP="00B423DD">
      <w:r w:rsidRPr="00C871C3">
        <w:t>В целом 2025 год стал одним из самых благоприятных для российских НПФ — благодаря высокой ключевой ставке ЦБ.</w:t>
      </w:r>
    </w:p>
    <w:p w14:paraId="79ABE678" w14:textId="4B2A7E51" w:rsidR="00B423DD" w:rsidRPr="00C871C3" w:rsidRDefault="00B423DD" w:rsidP="00B423DD">
      <w:r w:rsidRPr="00C871C3">
        <w:t>Размер комиссий. НПФ управляют деньгами клиентов не бесплатно. Часть дохода фонд забирает в виде комиссий. Чем они ниже, тем лучше. Т-Пенсия в 2025 году вошла в топ-3 фондов с минимальными комиссиями.</w:t>
      </w:r>
    </w:p>
    <w:p w14:paraId="52B58586" w14:textId="77777777" w:rsidR="00B423DD" w:rsidRPr="00C871C3" w:rsidRDefault="00B423DD" w:rsidP="00B423DD">
      <w:r w:rsidRPr="00C871C3">
        <w:t>На что еще смотреть при выборе НПФ</w:t>
      </w:r>
    </w:p>
    <w:p w14:paraId="18D0504E" w14:textId="77777777" w:rsidR="00B423DD" w:rsidRPr="00C871C3" w:rsidRDefault="00B423DD" w:rsidP="00B423DD">
      <w:r w:rsidRPr="00C871C3">
        <w:t>Базовые условия ПДС у всех фондов похожи, потому что программу регулирует государство. Но различия все же есть — и они могут влиять на итоговую выгоду.</w:t>
      </w:r>
    </w:p>
    <w:p w14:paraId="0AA58606" w14:textId="77777777" w:rsidR="00B423DD" w:rsidRPr="00C871C3" w:rsidRDefault="00B423DD" w:rsidP="00B423DD">
      <w:r w:rsidRPr="00C871C3">
        <w:t xml:space="preserve">Период срочных выплат. После 15 лет участия в ПДС накопления можно забрать полностью одной выплатой. Но это не единственный вариант: можно попросить фонд </w:t>
      </w:r>
      <w:r w:rsidRPr="00C871C3">
        <w:lastRenderedPageBreak/>
        <w:t>выплачивать деньги пожизненно небольшими суммами или более крупными в течение определенного времени.</w:t>
      </w:r>
    </w:p>
    <w:p w14:paraId="0B1344D0" w14:textId="77777777" w:rsidR="00B423DD" w:rsidRPr="00C871C3" w:rsidRDefault="00B423DD" w:rsidP="00B423DD">
      <w:r w:rsidRPr="00C871C3">
        <w:t>По базовым правилам ПДС период срочных выплат составляет 10 лет, но НПФ могут устанавливать его короче. Например, у Т-Пенсии срок минимальный — всего год, у многих фондов — около пяти лет.</w:t>
      </w:r>
    </w:p>
    <w:p w14:paraId="7D438E9D" w14:textId="77777777" w:rsidR="00B423DD" w:rsidRPr="00C871C3" w:rsidRDefault="00B423DD" w:rsidP="00B423DD">
      <w:r w:rsidRPr="00C871C3">
        <w:t>Особенно это условие актуально для тех, кто не планирует участвовать в программе все 15 лет: в ПДС начать получать деньги можно по достижении возраста 55 лет для женщин и 60 — для мужчин. При крупной сумме на счету единовременно их получить не получится. И чем меньше период срочной выплаты, тем быстрее клиент фонда заберет свои деньги.</w:t>
      </w:r>
    </w:p>
    <w:p w14:paraId="23C31FF0" w14:textId="0CE84737" w:rsidR="00B423DD" w:rsidRPr="00C871C3" w:rsidRDefault="00B423DD" w:rsidP="00B423DD">
      <w:r w:rsidRPr="00C871C3">
        <w:t>Штрафы за ранний выход. Если вы решите закрыть договор и забрать свои деньги раньше положенного программой срока, то фонд может отдать их без инвестиционного дохода или даже удержать часть ваших личных взносов. Некоторые НПФ выплачивают только 80% личных взносов, если срок участия составил менее двух лет.</w:t>
      </w:r>
    </w:p>
    <w:p w14:paraId="0FACFA41" w14:textId="2810A63C" w:rsidR="00B423DD" w:rsidRPr="00C871C3" w:rsidRDefault="00B423DD" w:rsidP="00B423DD">
      <w:r w:rsidRPr="00C871C3">
        <w:t xml:space="preserve">Но некоторые фонды, </w:t>
      </w:r>
      <w:proofErr w:type="gramStart"/>
      <w:r w:rsidRPr="00C871C3">
        <w:t>например</w:t>
      </w:r>
      <w:proofErr w:type="gramEnd"/>
      <w:r w:rsidRPr="00C871C3">
        <w:t xml:space="preserve"> Т-Пенсия, предлагают выход без потерь, возвращая как личные взносы, так и </w:t>
      </w:r>
      <w:proofErr w:type="spellStart"/>
      <w:r w:rsidRPr="00C871C3">
        <w:t>инвестдоход</w:t>
      </w:r>
      <w:proofErr w:type="spellEnd"/>
      <w:r w:rsidRPr="00C871C3">
        <w:t xml:space="preserve"> в полном объеме.</w:t>
      </w:r>
    </w:p>
    <w:p w14:paraId="7A094EB3" w14:textId="77777777" w:rsidR="00B423DD" w:rsidRPr="00C871C3" w:rsidRDefault="00B423DD" w:rsidP="00B423DD">
      <w:r w:rsidRPr="00C871C3">
        <w:t>Удобство сервиса. ПДС — долгосрочный инструмент, поэтому важно, насколько удобно вам будет взаимодействовать с фондом годами. Посмотрите на приложение, личный кабинет, качество поддержки, понятность отчетов и скорость решения вопросов.</w:t>
      </w:r>
    </w:p>
    <w:p w14:paraId="521D26FB" w14:textId="77777777" w:rsidR="00B423DD" w:rsidRPr="00C871C3" w:rsidRDefault="00B423DD" w:rsidP="00B423DD">
      <w:r w:rsidRPr="00C871C3">
        <w:t>Если вам нравится экосистема вашего банка, работа его приложения и службы поддержки, то вступить в отношения с его пенсионным фондом — логичный и оправданный выбор.</w:t>
      </w:r>
    </w:p>
    <w:p w14:paraId="436D520F" w14:textId="77777777" w:rsidR="00B423DD" w:rsidRPr="00C871C3" w:rsidRDefault="00B423DD" w:rsidP="00B423DD">
      <w:r w:rsidRPr="00C871C3">
        <w:t>Например, следить за портфелем в Т-Пенсии можно прямо в приложении Т⁠-⁠Банка — все счета и накопительные продукты находятся в одном месте, упрощая движение денег и контроль за результатами инвестирования. Причем сервис позволяет следить за доходностью в режиме реального времени, а не раз в год, как другие фонды.</w:t>
      </w:r>
    </w:p>
    <w:p w14:paraId="53F1F259" w14:textId="77777777" w:rsidR="00B423DD" w:rsidRPr="00C871C3" w:rsidRDefault="00B423DD" w:rsidP="00B423DD">
      <w:r w:rsidRPr="00C871C3">
        <w:t>Кроме того, счет ПДС учитывается в программах лояльности Т⁠-⁠Банка — при крупных накоплениях можно получить бесплатное премиальное обслуживание. А еще в приложении работает живая поддержка 24/7.</w:t>
      </w:r>
    </w:p>
    <w:p w14:paraId="0B8520F2" w14:textId="494A132F" w:rsidR="00D06791" w:rsidRPr="00C871C3" w:rsidRDefault="00A76A34" w:rsidP="00B423DD">
      <w:hyperlink r:id="rId16" w:history="1">
        <w:r w:rsidR="00B423DD" w:rsidRPr="00C871C3">
          <w:rPr>
            <w:rStyle w:val="a3"/>
          </w:rPr>
          <w:t>https://t-j.ru/spec-best-npf/</w:t>
        </w:r>
      </w:hyperlink>
    </w:p>
    <w:p w14:paraId="64C1BB15" w14:textId="77777777" w:rsidR="002F4E0D" w:rsidRPr="00C871C3" w:rsidRDefault="002F4E0D" w:rsidP="002F4E0D">
      <w:pPr>
        <w:pStyle w:val="2"/>
      </w:pPr>
      <w:bookmarkStart w:id="52" w:name="ф5"/>
      <w:bookmarkStart w:id="53" w:name="_Toc236984797"/>
      <w:bookmarkEnd w:id="49"/>
      <w:bookmarkEnd w:id="52"/>
      <w:r w:rsidRPr="00C871C3">
        <w:t xml:space="preserve">Ваши личные финансы, 06.08.2026, </w:t>
      </w:r>
      <w:proofErr w:type="gramStart"/>
      <w:r w:rsidRPr="00C871C3">
        <w:t>Что</w:t>
      </w:r>
      <w:proofErr w:type="gramEnd"/>
      <w:r w:rsidRPr="00C871C3">
        <w:t xml:space="preserve"> делать со сбережениями в 2026 году: вклад, облигации, золото или ПДС</w:t>
      </w:r>
      <w:bookmarkEnd w:id="53"/>
    </w:p>
    <w:p w14:paraId="77330C83" w14:textId="77777777" w:rsidR="002F4E0D" w:rsidRPr="00C871C3" w:rsidRDefault="002F4E0D" w:rsidP="00ED45C6">
      <w:pPr>
        <w:pStyle w:val="3"/>
      </w:pPr>
      <w:bookmarkStart w:id="54" w:name="_Toc236984798"/>
      <w:r w:rsidRPr="00C871C3">
        <w:t>Как сохранить накопленные деньги от инфляции и при этом получить доход? Единого решения для всех нет: подходящий инструмент зависит от того, когда понадобятся деньги, какую доходность вы рассчитываете получить и готовы ли рисковать частью капитала.</w:t>
      </w:r>
      <w:bookmarkEnd w:id="54"/>
    </w:p>
    <w:p w14:paraId="7C73EF67" w14:textId="18D86735" w:rsidR="002F4E0D" w:rsidRPr="00C871C3" w:rsidRDefault="002F4E0D" w:rsidP="002F4E0D">
      <w:r w:rsidRPr="00C871C3">
        <w:t xml:space="preserve">Доцент Финансового университета при Правительстве РФ, эксперт проекта НИФИ Минфина России </w:t>
      </w:r>
      <w:r w:rsidR="00C871C3">
        <w:t>«</w:t>
      </w:r>
      <w:proofErr w:type="spellStart"/>
      <w:r w:rsidRPr="00C871C3">
        <w:t>Моифинансы.рф</w:t>
      </w:r>
      <w:proofErr w:type="spellEnd"/>
      <w:r w:rsidR="00C871C3">
        <w:t>»</w:t>
      </w:r>
      <w:r w:rsidRPr="00C871C3">
        <w:t xml:space="preserve"> Любовь </w:t>
      </w:r>
      <w:proofErr w:type="spellStart"/>
      <w:r w:rsidRPr="00C871C3">
        <w:t>Хрустова</w:t>
      </w:r>
      <w:proofErr w:type="spellEnd"/>
      <w:r w:rsidRPr="00C871C3">
        <w:t xml:space="preserve"> рассказала, какие варианты можно рассмотреть для размещения сбережений.</w:t>
      </w:r>
    </w:p>
    <w:p w14:paraId="06B43F54" w14:textId="77777777" w:rsidR="002F4E0D" w:rsidRPr="00C871C3" w:rsidRDefault="002F4E0D" w:rsidP="002F4E0D">
      <w:r w:rsidRPr="00C871C3">
        <w:t>Сначала определитесь с целью</w:t>
      </w:r>
    </w:p>
    <w:p w14:paraId="4BEE2533" w14:textId="77777777" w:rsidR="002F4E0D" w:rsidRPr="00C871C3" w:rsidRDefault="002F4E0D" w:rsidP="002F4E0D">
      <w:r w:rsidRPr="00C871C3">
        <w:lastRenderedPageBreak/>
        <w:t>При выборе финансового инструмента важно оценивать два основных параметра — потенциальную доходность и риск. Как правило, возможность получить более высокий доход сопровождается более высоким риском потерять часть вложенных денег.</w:t>
      </w:r>
    </w:p>
    <w:p w14:paraId="0A15EB66" w14:textId="77777777" w:rsidR="002F4E0D" w:rsidRPr="00C871C3" w:rsidRDefault="002F4E0D" w:rsidP="002F4E0D">
      <w:r w:rsidRPr="00C871C3">
        <w:t>Поэтому прежде всего стоит ответить на вопрос: что для вас важнее — сохранить накопления или попытаться заметно их приумножить?</w:t>
      </w:r>
    </w:p>
    <w:p w14:paraId="05F461AE" w14:textId="77777777" w:rsidR="002F4E0D" w:rsidRPr="00C871C3" w:rsidRDefault="002F4E0D" w:rsidP="002F4E0D">
      <w:r w:rsidRPr="00C871C3">
        <w:t>Если основная задача — сохранить деньги и получить относительно предсказуемый доход, стоит обратить внимание на консервативные инструменты. К ним относятся прежде всего банковские вклады, государственные облигации и облигации надежных компаний.</w:t>
      </w:r>
    </w:p>
    <w:p w14:paraId="0B53F77A" w14:textId="77777777" w:rsidR="002F4E0D" w:rsidRPr="00C871C3" w:rsidRDefault="002F4E0D" w:rsidP="002F4E0D">
      <w:r w:rsidRPr="00C871C3">
        <w:t>При этом часть денег, которая может срочно понадобиться, лучше не размещать в инструментах с длительным сроком или существенными ограничениями на досрочный вывод.</w:t>
      </w:r>
    </w:p>
    <w:p w14:paraId="2F49BDB1" w14:textId="77777777" w:rsidR="002F4E0D" w:rsidRPr="00C871C3" w:rsidRDefault="002F4E0D" w:rsidP="002F4E0D">
      <w:r w:rsidRPr="00C871C3">
        <w:t>Банковские вклады: простой вариант для сбережений</w:t>
      </w:r>
    </w:p>
    <w:p w14:paraId="3AFEF5E2" w14:textId="77777777" w:rsidR="002F4E0D" w:rsidRPr="00C871C3" w:rsidRDefault="002F4E0D" w:rsidP="002F4E0D">
      <w:r w:rsidRPr="00C871C3">
        <w:t>Несмотря на постепенное снижение ставок, банковские вклады остаются одним из наиболее понятных инструментов для хранения сбережений.</w:t>
      </w:r>
    </w:p>
    <w:p w14:paraId="622BBCFC" w14:textId="77777777" w:rsidR="002F4E0D" w:rsidRPr="00C871C3" w:rsidRDefault="002F4E0D" w:rsidP="002F4E0D">
      <w:r w:rsidRPr="00C871C3">
        <w:t>При выборе депозита важно смотреть не только на процентную ставку, но и на срок. Если деньги могут понадобиться в ближайшее время, длительный вклад без возможности льготного снятия может оказаться неудобным: при досрочном закрытии такого депозита банк обычно пересчитывает доход по минимальной ставке, и значительная часть начисленных процентов теряется.</w:t>
      </w:r>
    </w:p>
    <w:p w14:paraId="42FE003D" w14:textId="77777777" w:rsidR="002F4E0D" w:rsidRPr="00C871C3" w:rsidRDefault="002F4E0D" w:rsidP="002F4E0D">
      <w:r w:rsidRPr="00C871C3">
        <w:t>В такой ситуации можно рассматривать краткосрочные вклады или накопительные счета. Последние позволяют свободнее распоряжаться деньгами, однако банк может изменить ставку по счету.</w:t>
      </w:r>
    </w:p>
    <w:p w14:paraId="255C0532" w14:textId="77777777" w:rsidR="002F4E0D" w:rsidRPr="00C871C3" w:rsidRDefault="002F4E0D" w:rsidP="002F4E0D">
      <w:r w:rsidRPr="00C871C3">
        <w:t>В условиях снижения ключевой ставки доходность новых депозитов также постепенно уменьшается. При этом максимальные ставки банки нередко предлагают именно на определенные, в том числе относительно короткие сроки. Поэтому перед открытием вклада имеет смысл сравнить предложения по разным периодам размещения.</w:t>
      </w:r>
    </w:p>
    <w:p w14:paraId="56400B41" w14:textId="77777777" w:rsidR="002F4E0D" w:rsidRPr="00C871C3" w:rsidRDefault="002F4E0D" w:rsidP="002F4E0D">
      <w:r w:rsidRPr="00C871C3">
        <w:t>Не стоит забывать и о системе страхования вкладов. Средства физического лица в одном банке в общем случае застрахованы в пределах 1,4 млн рублей, включая начисленные проценты. Если сбережения превышают эту сумму, деньги можно распределить между несколькими банками-участниками системы страхования вкладов.</w:t>
      </w:r>
    </w:p>
    <w:p w14:paraId="71FCB060" w14:textId="77777777" w:rsidR="002F4E0D" w:rsidRPr="00C871C3" w:rsidRDefault="002F4E0D" w:rsidP="002F4E0D">
      <w:r w:rsidRPr="00C871C3">
        <w:t>Облигации: потенциальная альтернатива вкладу</w:t>
      </w:r>
    </w:p>
    <w:p w14:paraId="06074512" w14:textId="77777777" w:rsidR="002F4E0D" w:rsidRPr="00C871C3" w:rsidRDefault="002F4E0D" w:rsidP="002F4E0D">
      <w:r w:rsidRPr="00C871C3">
        <w:t>Еще один вариант — облигации. Это ценные бумаги, с помощью которых государство или компания занимает деньги у инвесторов.</w:t>
      </w:r>
    </w:p>
    <w:p w14:paraId="5FF1701F" w14:textId="77777777" w:rsidR="002F4E0D" w:rsidRPr="00C871C3" w:rsidRDefault="002F4E0D" w:rsidP="002F4E0D">
      <w:r w:rsidRPr="00C871C3">
        <w:t>Покупая облигацию, инвестор фактически дает деньги в долг ее эмитенту. В зависимости от условий выпуска он может получать купонный доход, а в установленную дату эмитент должен погасить облигацию.</w:t>
      </w:r>
    </w:p>
    <w:p w14:paraId="4C673206" w14:textId="77777777" w:rsidR="002F4E0D" w:rsidRPr="00C871C3" w:rsidRDefault="002F4E0D" w:rsidP="002F4E0D">
      <w:r w:rsidRPr="00C871C3">
        <w:t>Для консервативной части портфеля обычно рассматривают облигации федерального займа (ОФЗ), выпущенные государством, а также бумаги крупных надежных компаний.</w:t>
      </w:r>
    </w:p>
    <w:p w14:paraId="2DF6E513" w14:textId="77777777" w:rsidR="002F4E0D" w:rsidRPr="00C871C3" w:rsidRDefault="002F4E0D" w:rsidP="002F4E0D">
      <w:r w:rsidRPr="00C871C3">
        <w:t xml:space="preserve">Однако ставить знак равенства между облигациями и банковскими вкладами нельзя. Вклад имеет заранее установленные условия и в пределах страхового лимита защищен </w:t>
      </w:r>
      <w:r w:rsidRPr="00C871C3">
        <w:lastRenderedPageBreak/>
        <w:t>системой страхования вкладов. Рыночная стоимость облигации, напротив, может меняться. Если инвестору придется продать бумагу до даты погашения, он может получить как прибыль, так и убыток.</w:t>
      </w:r>
    </w:p>
    <w:p w14:paraId="73BEDC05" w14:textId="77777777" w:rsidR="002F4E0D" w:rsidRPr="00C871C3" w:rsidRDefault="002F4E0D" w:rsidP="002F4E0D">
      <w:r w:rsidRPr="00C871C3">
        <w:t>Кроме того, необходимо учитывать надежность эмитента, срок до погашения, размер и тип купона, текущую рыночную цену и другие характеристики бумаги.</w:t>
      </w:r>
    </w:p>
    <w:p w14:paraId="7C0BAF03" w14:textId="77777777" w:rsidR="002F4E0D" w:rsidRPr="00C871C3" w:rsidRDefault="002F4E0D" w:rsidP="002F4E0D">
      <w:r w:rsidRPr="00C871C3">
        <w:t>ИИС: инвестиции с налоговыми льготами</w:t>
      </w:r>
    </w:p>
    <w:p w14:paraId="67460863" w14:textId="77777777" w:rsidR="002F4E0D" w:rsidRPr="00C871C3" w:rsidRDefault="002F4E0D" w:rsidP="002F4E0D">
      <w:r w:rsidRPr="00C871C3">
        <w:t>Для инвестирования на фондовом рынке подойдет индивидуальный инвестиционный счет — ИИС. Через него можно покупать облигации и другие биржевые инструменты и при соблюдении установленных законом условий получать налоговые льготы.</w:t>
      </w:r>
    </w:p>
    <w:p w14:paraId="04BCB960" w14:textId="77777777" w:rsidR="002F4E0D" w:rsidRPr="00C871C3" w:rsidRDefault="002F4E0D" w:rsidP="002F4E0D">
      <w:r w:rsidRPr="00C871C3">
        <w:t>Но ИИС лучше рассматривать именно как долгосрочный инструмент. Возможность получения льгот связана в том числе со сроком существования счета и соблюдением установленных требований. Поэтому размещать на ИИС деньги, которые могут срочно понадобиться, не стоит.</w:t>
      </w:r>
    </w:p>
    <w:p w14:paraId="57205192" w14:textId="77777777" w:rsidR="002F4E0D" w:rsidRPr="00C871C3" w:rsidRDefault="002F4E0D" w:rsidP="002F4E0D">
      <w:r w:rsidRPr="00C871C3">
        <w:t>Перед открытием счета необходимо разобраться в действующих правилах предоставления налоговых вычетов и условиях закрытия ИИС.</w:t>
      </w:r>
    </w:p>
    <w:p w14:paraId="0DE622A3" w14:textId="77777777" w:rsidR="002F4E0D" w:rsidRPr="00C871C3" w:rsidRDefault="002F4E0D" w:rsidP="002F4E0D">
      <w:r w:rsidRPr="00C871C3">
        <w:t>ПДС: если деньги можно отложить надолго</w:t>
      </w:r>
    </w:p>
    <w:p w14:paraId="50CB7D76" w14:textId="31106801" w:rsidR="002F4E0D" w:rsidRPr="00C871C3" w:rsidRDefault="002F4E0D" w:rsidP="002F4E0D">
      <w:r w:rsidRPr="00C871C3">
        <w:t xml:space="preserve">Еще один </w:t>
      </w:r>
      <w:r w:rsidR="00C871C3">
        <w:t>«</w:t>
      </w:r>
      <w:r w:rsidRPr="00C871C3">
        <w:t>долгоиграющий</w:t>
      </w:r>
      <w:r w:rsidR="00C871C3">
        <w:t>»</w:t>
      </w:r>
      <w:r w:rsidRPr="00C871C3">
        <w:t xml:space="preserve"> вариант — программа долгосрочных сбережений (ПДС).</w:t>
      </w:r>
    </w:p>
    <w:p w14:paraId="29990530" w14:textId="77777777" w:rsidR="002F4E0D" w:rsidRPr="00C871C3" w:rsidRDefault="002F4E0D" w:rsidP="002F4E0D">
      <w:r w:rsidRPr="00C871C3">
        <w:t xml:space="preserve">Она позволяет формировать накопления с участием негосударственных пенсионных фондов. Среди преимуществ программы — возможность получения государственного </w:t>
      </w:r>
      <w:proofErr w:type="spellStart"/>
      <w:r w:rsidRPr="00C871C3">
        <w:t>софинансирования</w:t>
      </w:r>
      <w:proofErr w:type="spellEnd"/>
      <w:r w:rsidRPr="00C871C3">
        <w:t xml:space="preserve"> при соблюдении установленных условий, налоговые льготы и система гарантирования средств.</w:t>
      </w:r>
    </w:p>
    <w:p w14:paraId="6E68DCCC" w14:textId="77777777" w:rsidR="002F4E0D" w:rsidRPr="00C871C3" w:rsidRDefault="002F4E0D" w:rsidP="002F4E0D">
      <w:r w:rsidRPr="00C871C3">
        <w:t>При этом ПДС рассчитана прежде всего на долгосрочные накопления. Поэтому направлять туда всю финансовую подушку не стоит. Деньги на непредвиденные расходы лучше держать в более доступных инструментах.</w:t>
      </w:r>
    </w:p>
    <w:p w14:paraId="47EB808F" w14:textId="77777777" w:rsidR="002F4E0D" w:rsidRPr="00C871C3" w:rsidRDefault="002F4E0D" w:rsidP="002F4E0D">
      <w:r w:rsidRPr="00C871C3">
        <w:t>ПДС может подойти для накоплений на крупные долгосрочные цели или для формирования дополнительного капитала на будущее.</w:t>
      </w:r>
    </w:p>
    <w:p w14:paraId="30AFD0EE" w14:textId="77777777" w:rsidR="002F4E0D" w:rsidRPr="00C871C3" w:rsidRDefault="002F4E0D" w:rsidP="002F4E0D">
      <w:r w:rsidRPr="00C871C3">
        <w:t>Золото: защитный актив, но не замена вкладу</w:t>
      </w:r>
    </w:p>
    <w:p w14:paraId="63EF1246" w14:textId="77777777" w:rsidR="002F4E0D" w:rsidRPr="00C871C3" w:rsidRDefault="002F4E0D" w:rsidP="002F4E0D">
      <w:r w:rsidRPr="00C871C3">
        <w:t>Еще один популярный вариант — драгоценные металлы, прежде всего золото. Интерес к нему обычно возрастает в периоды экономической и геополитической неопределенности.</w:t>
      </w:r>
    </w:p>
    <w:p w14:paraId="659D0322" w14:textId="77777777" w:rsidR="002F4E0D" w:rsidRPr="00C871C3" w:rsidRDefault="002F4E0D" w:rsidP="002F4E0D">
      <w:r w:rsidRPr="00C871C3">
        <w:t>Один из способов вложиться в драгоценные металлы — открыть обезличенный металлический счет (ОМС). На нем учитываются не конкретные слитки, а определенное количество металла в граммах. Стоимость таких накоплений меняется вслед за котировками выбранного металла.</w:t>
      </w:r>
    </w:p>
    <w:p w14:paraId="538E2B48" w14:textId="77777777" w:rsidR="002F4E0D" w:rsidRPr="00C871C3" w:rsidRDefault="002F4E0D" w:rsidP="002F4E0D">
      <w:r w:rsidRPr="00C871C3">
        <w:t>Однако ОМС нельзя считать прямым аналогом банковского вклада. Доходность здесь заранее не известна: цена золота может как расти, так и снижаться. Кроме того, средства на обезличенных металлических счетах не входят в обычную систему страхования банковских вкладов.</w:t>
      </w:r>
    </w:p>
    <w:p w14:paraId="101F53A2" w14:textId="77777777" w:rsidR="002F4E0D" w:rsidRPr="00C871C3" w:rsidRDefault="002F4E0D" w:rsidP="002F4E0D">
      <w:r w:rsidRPr="00C871C3">
        <w:t>Поэтому золото разумнее рассматривать как один из элементов диверсификации сбережений, а не как гарантированный способ получения дохода.</w:t>
      </w:r>
    </w:p>
    <w:p w14:paraId="1CD8259A" w14:textId="77777777" w:rsidR="002F4E0D" w:rsidRPr="00C871C3" w:rsidRDefault="002F4E0D" w:rsidP="002F4E0D">
      <w:r w:rsidRPr="00C871C3">
        <w:lastRenderedPageBreak/>
        <w:t>Необязательно выбирать что-то одно</w:t>
      </w:r>
    </w:p>
    <w:p w14:paraId="2B273DD1" w14:textId="77777777" w:rsidR="002F4E0D" w:rsidRPr="00C871C3" w:rsidRDefault="002F4E0D" w:rsidP="002F4E0D">
      <w:r w:rsidRPr="00C871C3">
        <w:t>Сбережения можно распределить между несколькими инструментами в зависимости от целей и сроков.</w:t>
      </w:r>
    </w:p>
    <w:p w14:paraId="1B7B4F99" w14:textId="77777777" w:rsidR="002F4E0D" w:rsidRPr="00C871C3" w:rsidRDefault="002F4E0D" w:rsidP="002F4E0D">
      <w:r w:rsidRPr="00C871C3">
        <w:t>Деньги на повседневные и непредвиденные расходы можно оставить на накопительном счете или краткосрочном вкладе. Средства, которые не понадобятся в ближайшее время, лучше разместить на депозитах с более длительным сроком или рассмотреть надежные облигации. Для долгосрочных целей могут подойти ИИС и ПДС, а для диверсификации можно использовать небольшую долю драгоценных металлов.</w:t>
      </w:r>
    </w:p>
    <w:p w14:paraId="64A95DCC" w14:textId="77777777" w:rsidR="002F4E0D" w:rsidRPr="00C871C3" w:rsidRDefault="002F4E0D" w:rsidP="002F4E0D">
      <w:r w:rsidRPr="00C871C3">
        <w:t>Главное правило — не гнаться исключительно за максимальной доходностью. Чем выше обещанный доход, тем внимательнее нужно оценивать риски, условия вложения и возможность вернуть деньги тогда, когда они понадобятся.</w:t>
      </w:r>
    </w:p>
    <w:p w14:paraId="6FD60E45" w14:textId="7C21FD32" w:rsidR="00B423DD" w:rsidRPr="00BE05D8" w:rsidRDefault="00A76A34" w:rsidP="002F4E0D">
      <w:hyperlink r:id="rId17" w:history="1">
        <w:r w:rsidR="002F4E0D" w:rsidRPr="00C871C3">
          <w:rPr>
            <w:rStyle w:val="a3"/>
          </w:rPr>
          <w:t>https://vlfin.ru/a/chto-delat-so-sberezheniyami-v-2026-godu-vklad-obligacii-zoloto-ili-pds</w:t>
        </w:r>
      </w:hyperlink>
    </w:p>
    <w:p w14:paraId="50A0C7D2" w14:textId="6E09F2FF" w:rsidR="00EF1D1E" w:rsidRPr="00EF1D1E" w:rsidRDefault="00EF1D1E" w:rsidP="00EF1D1E">
      <w:pPr>
        <w:pStyle w:val="2"/>
      </w:pPr>
      <w:bookmarkStart w:id="55" w:name="_Toc236984799"/>
      <w:r w:rsidRPr="00EF1D1E">
        <w:t>Российская газета, 06.08.2026</w:t>
      </w:r>
      <w:r w:rsidRPr="00294745">
        <w:t xml:space="preserve">, </w:t>
      </w:r>
      <w:r w:rsidRPr="00EF1D1E">
        <w:t>Доцент Алтухова рассказала, как увеличить размер будущей пенсии</w:t>
      </w:r>
      <w:bookmarkEnd w:id="55"/>
    </w:p>
    <w:p w14:paraId="431EB5DB" w14:textId="77777777" w:rsidR="00EF1D1E" w:rsidRPr="00EF1D1E" w:rsidRDefault="00EF1D1E" w:rsidP="00EF1D1E">
      <w:pPr>
        <w:pStyle w:val="3"/>
      </w:pPr>
      <w:bookmarkStart w:id="56" w:name="_Toc236984800"/>
      <w:r w:rsidRPr="00EF1D1E">
        <w:t>Государственная страховая пенсия не может быть неограниченной, поскольку ее задача - обеспечить достаточный уровень дохода в будущем. Вместе с тем у многих россиян есть возможность увеличить свою пенсию, рассказала доцент кафедры финансовых рынков и финансового инжиниринга Финансового университета при Правительстве РФ Елена Алтухова.</w:t>
      </w:r>
      <w:bookmarkEnd w:id="56"/>
    </w:p>
    <w:p w14:paraId="0C3361FC" w14:textId="77777777" w:rsidR="00EF1D1E" w:rsidRPr="00EF1D1E" w:rsidRDefault="00EF1D1E" w:rsidP="00EF1D1E">
      <w:r w:rsidRPr="00EF1D1E">
        <w:t xml:space="preserve">Основной частью пенсионного обеспечения для большинства граждан остается страховая пенсия по старости. Ее размер зависит от официального дохода (чем больше человек получал в трудоспособном возрасте, тем больше будет получать в старости). Именно этот доход переводится в индивидуальные пенсионные баллы, которые затем конвертируются обратно в рубли, пояснила эксперт в беседе с </w:t>
      </w:r>
      <w:r w:rsidRPr="00EF1D1E">
        <w:rPr>
          <w:lang w:val="en-US"/>
        </w:rPr>
        <w:t>KP</w:t>
      </w:r>
      <w:r w:rsidRPr="00EF1D1E">
        <w:t>.</w:t>
      </w:r>
      <w:r w:rsidRPr="00EF1D1E">
        <w:rPr>
          <w:lang w:val="en-US"/>
        </w:rPr>
        <w:t>RU</w:t>
      </w:r>
      <w:r w:rsidRPr="00EF1D1E">
        <w:t>.</w:t>
      </w:r>
    </w:p>
    <w:p w14:paraId="2A42C8B4" w14:textId="77777777" w:rsidR="00EF1D1E" w:rsidRPr="00EF1D1E" w:rsidRDefault="00EF1D1E" w:rsidP="00EF1D1E">
      <w:r w:rsidRPr="00EF1D1E">
        <w:t>В 2026 году максимально можно заработать 10 баллов за год. Для этого официальный доход должен составлять около 248 тысяч рублей в месяц до вычета НДФЛ. Неофициальный заработок будущую страховую пенсию не увеличивает.</w:t>
      </w:r>
    </w:p>
    <w:p w14:paraId="5F1A7828" w14:textId="77777777" w:rsidR="00EF1D1E" w:rsidRPr="00294745" w:rsidRDefault="00EF1D1E" w:rsidP="00EF1D1E">
      <w:r w:rsidRPr="00EF1D1E">
        <w:t xml:space="preserve">Алтухова подчеркнула, что итоговый размер пенсии определяется не одним годом, а количеством пенсионных баллов, накопленных за всю трудовую деятельность. </w:t>
      </w:r>
      <w:r w:rsidRPr="00294745">
        <w:t>Поэтому секрет большой страховой пенсии заключается в том, чтобы "как можно дольше работать и получать высокую зарплату".</w:t>
      </w:r>
    </w:p>
    <w:p w14:paraId="15807D69" w14:textId="77777777" w:rsidR="00EF1D1E" w:rsidRPr="00294745" w:rsidRDefault="00EF1D1E" w:rsidP="00EF1D1E">
      <w:r w:rsidRPr="00294745">
        <w:t>Страховая пенсия по старости назначается пожизненно, но после ее оформления гражданин имеет право продолжать работать. В этом случае ежегодная прибавка (помимо январской индексации на инфляцию) даже при большом заработке будет маленькой. За год можно будет заработать не больше трех пенсионных баллов (по состоянию на этот год каждый стоит 157 рублей).</w:t>
      </w:r>
    </w:p>
    <w:p w14:paraId="7D57E7AD" w14:textId="77777777" w:rsidR="00EF1D1E" w:rsidRPr="00294745" w:rsidRDefault="00EF1D1E" w:rsidP="00EF1D1E">
      <w:r w:rsidRPr="00294745">
        <w:t>Значительно увеличить будущую страховую пенсию позволяет другой механизм - более позднее обращение за ее назначением. Это объясняется двумя причинами. Во-первых, баллы продолжат копиться по тем же правилам, а во-вторых, при выходе на пенсию сработает повышающий коэффициент (например, если отложить пенсию на три года, стоимость балла увеличиться на 24%, а размер фиксированной выплаты - на 19%).</w:t>
      </w:r>
    </w:p>
    <w:p w14:paraId="305FE371" w14:textId="77777777" w:rsidR="00EF1D1E" w:rsidRPr="00294745" w:rsidRDefault="00EF1D1E" w:rsidP="00EF1D1E">
      <w:r w:rsidRPr="00294745">
        <w:lastRenderedPageBreak/>
        <w:t>Собеседница издания также обратила внимание, что у государственной пенсии есть ограничения. Закон устанавливает предельную величину базы для начисления страховых взносов, с которой формируются пенсионные права, поэтому даже при очень высоком уровне официального дохода заработать более 10 пенсионных баллов за год не получится.</w:t>
      </w:r>
    </w:p>
    <w:p w14:paraId="69A528CF" w14:textId="77777777" w:rsidR="00EF1D1E" w:rsidRPr="00294745" w:rsidRDefault="00EF1D1E" w:rsidP="00EF1D1E">
      <w:r w:rsidRPr="00294745">
        <w:t>Однако те, получает небольшие зарплаты, могут копить на пенсию самостоятельно.</w:t>
      </w:r>
    </w:p>
    <w:p w14:paraId="001B8756" w14:textId="77777777" w:rsidR="00EF1D1E" w:rsidRPr="00294745" w:rsidRDefault="00EF1D1E" w:rsidP="00EF1D1E">
      <w:r w:rsidRPr="00294745">
        <w:t xml:space="preserve">"Наиболее доступный инструмент, которым человек может воспользоваться самостоятельно, - это Программа долгосрочных сбережений (ПДС). В рамках ПДС участник сам определяет размер и регулярность взносов. К личным средствам добавляются инвестиционный доход, налоговый вычет и государственное </w:t>
      </w:r>
      <w:proofErr w:type="spellStart"/>
      <w:r w:rsidRPr="00294745">
        <w:t>софинансирование</w:t>
      </w:r>
      <w:proofErr w:type="spellEnd"/>
      <w:r w:rsidRPr="00294745">
        <w:t xml:space="preserve"> - до 36 тысяч рублей в год или 360 тысяч в течение десяти лет", - сказала Алтухова.</w:t>
      </w:r>
    </w:p>
    <w:p w14:paraId="3B23A491" w14:textId="77777777" w:rsidR="00EF1D1E" w:rsidRPr="00294745" w:rsidRDefault="00EF1D1E" w:rsidP="00EF1D1E">
      <w:r w:rsidRPr="00294745">
        <w:t xml:space="preserve">Кроме того, в ряде крупных компаний в </w:t>
      </w:r>
      <w:proofErr w:type="spellStart"/>
      <w:r w:rsidRPr="00294745">
        <w:t>соцпакет</w:t>
      </w:r>
      <w:proofErr w:type="spellEnd"/>
      <w:r w:rsidRPr="00294745">
        <w:t xml:space="preserve"> входит еще и пенсионное обеспечение, благодаря чему у работников начинает формироваться корпоративная пенсия.</w:t>
      </w:r>
    </w:p>
    <w:p w14:paraId="616D1C9A" w14:textId="77777777" w:rsidR="00EF1D1E" w:rsidRPr="00294745" w:rsidRDefault="00EF1D1E" w:rsidP="00EF1D1E">
      <w:r w:rsidRPr="00294745">
        <w:t>Говоря о максимально возможном размере страховой пенсии, эксперт отметила, что все зависит от большого числа факторов, включая трудовой стаж, баллы, профессию, регион проживания и т.д. По словам Алтуховой, если гражданин накопит 300 пенсионных баллов и отложит оформление пенсии на десять лет, размер страховой пенсии с учетом повышающих коэффициентов может составить примерно 130 тысяч рублей в месяц. Дополнительно пенсионный доход может быть увеличен за счет личных накоплений или корпоративных пенсионных программ.</w:t>
      </w:r>
    </w:p>
    <w:p w14:paraId="306A6D88" w14:textId="4B5B7D75" w:rsidR="00EF1D1E" w:rsidRPr="00294745" w:rsidRDefault="00A76A34" w:rsidP="00EF1D1E">
      <w:hyperlink r:id="rId18" w:history="1">
        <w:r w:rsidR="00EF1D1E" w:rsidRPr="00B41940">
          <w:rPr>
            <w:rStyle w:val="a3"/>
            <w:lang w:val="en-US"/>
          </w:rPr>
          <w:t>https</w:t>
        </w:r>
        <w:r w:rsidR="00EF1D1E" w:rsidRPr="00294745">
          <w:rPr>
            <w:rStyle w:val="a3"/>
          </w:rPr>
          <w:t>://</w:t>
        </w:r>
        <w:proofErr w:type="spellStart"/>
        <w:r w:rsidR="00EF1D1E" w:rsidRPr="00B41940">
          <w:rPr>
            <w:rStyle w:val="a3"/>
            <w:lang w:val="en-US"/>
          </w:rPr>
          <w:t>rg</w:t>
        </w:r>
        <w:proofErr w:type="spellEnd"/>
        <w:r w:rsidR="00EF1D1E" w:rsidRPr="00294745">
          <w:rPr>
            <w:rStyle w:val="a3"/>
          </w:rPr>
          <w:t>.</w:t>
        </w:r>
        <w:proofErr w:type="spellStart"/>
        <w:r w:rsidR="00EF1D1E" w:rsidRPr="00B41940">
          <w:rPr>
            <w:rStyle w:val="a3"/>
            <w:lang w:val="en-US"/>
          </w:rPr>
          <w:t>ru</w:t>
        </w:r>
        <w:proofErr w:type="spellEnd"/>
        <w:r w:rsidR="00EF1D1E" w:rsidRPr="00294745">
          <w:rPr>
            <w:rStyle w:val="a3"/>
          </w:rPr>
          <w:t>/2026/08/06/</w:t>
        </w:r>
        <w:r w:rsidR="00EF1D1E" w:rsidRPr="00B41940">
          <w:rPr>
            <w:rStyle w:val="a3"/>
            <w:lang w:val="en-US"/>
          </w:rPr>
          <w:t>docent</w:t>
        </w:r>
        <w:r w:rsidR="00EF1D1E" w:rsidRPr="00294745">
          <w:rPr>
            <w:rStyle w:val="a3"/>
          </w:rPr>
          <w:t>-</w:t>
        </w:r>
        <w:proofErr w:type="spellStart"/>
        <w:r w:rsidR="00EF1D1E" w:rsidRPr="00B41940">
          <w:rPr>
            <w:rStyle w:val="a3"/>
            <w:lang w:val="en-US"/>
          </w:rPr>
          <w:t>altuhova</w:t>
        </w:r>
        <w:proofErr w:type="spellEnd"/>
        <w:r w:rsidR="00EF1D1E" w:rsidRPr="00294745">
          <w:rPr>
            <w:rStyle w:val="a3"/>
          </w:rPr>
          <w:t>-</w:t>
        </w:r>
        <w:proofErr w:type="spellStart"/>
        <w:r w:rsidR="00EF1D1E" w:rsidRPr="00B41940">
          <w:rPr>
            <w:rStyle w:val="a3"/>
            <w:lang w:val="en-US"/>
          </w:rPr>
          <w:t>rasskazala</w:t>
        </w:r>
        <w:proofErr w:type="spellEnd"/>
        <w:r w:rsidR="00EF1D1E" w:rsidRPr="00294745">
          <w:rPr>
            <w:rStyle w:val="a3"/>
          </w:rPr>
          <w:t>-</w:t>
        </w:r>
        <w:proofErr w:type="spellStart"/>
        <w:r w:rsidR="00EF1D1E" w:rsidRPr="00B41940">
          <w:rPr>
            <w:rStyle w:val="a3"/>
            <w:lang w:val="en-US"/>
          </w:rPr>
          <w:t>kak</w:t>
        </w:r>
        <w:proofErr w:type="spellEnd"/>
        <w:r w:rsidR="00EF1D1E" w:rsidRPr="00294745">
          <w:rPr>
            <w:rStyle w:val="a3"/>
          </w:rPr>
          <w:t>-</w:t>
        </w:r>
        <w:proofErr w:type="spellStart"/>
        <w:r w:rsidR="00EF1D1E" w:rsidRPr="00B41940">
          <w:rPr>
            <w:rStyle w:val="a3"/>
            <w:lang w:val="en-US"/>
          </w:rPr>
          <w:t>uvelichit</w:t>
        </w:r>
        <w:proofErr w:type="spellEnd"/>
        <w:r w:rsidR="00EF1D1E" w:rsidRPr="00294745">
          <w:rPr>
            <w:rStyle w:val="a3"/>
          </w:rPr>
          <w:t>-</w:t>
        </w:r>
        <w:proofErr w:type="spellStart"/>
        <w:r w:rsidR="00EF1D1E" w:rsidRPr="00B41940">
          <w:rPr>
            <w:rStyle w:val="a3"/>
            <w:lang w:val="en-US"/>
          </w:rPr>
          <w:t>razmer</w:t>
        </w:r>
        <w:proofErr w:type="spellEnd"/>
        <w:r w:rsidR="00EF1D1E" w:rsidRPr="00294745">
          <w:rPr>
            <w:rStyle w:val="a3"/>
          </w:rPr>
          <w:t>-</w:t>
        </w:r>
        <w:proofErr w:type="spellStart"/>
        <w:r w:rsidR="00EF1D1E" w:rsidRPr="00B41940">
          <w:rPr>
            <w:rStyle w:val="a3"/>
            <w:lang w:val="en-US"/>
          </w:rPr>
          <w:t>budushchej</w:t>
        </w:r>
        <w:proofErr w:type="spellEnd"/>
        <w:r w:rsidR="00EF1D1E" w:rsidRPr="00294745">
          <w:rPr>
            <w:rStyle w:val="a3"/>
          </w:rPr>
          <w:t>-</w:t>
        </w:r>
        <w:proofErr w:type="spellStart"/>
        <w:r w:rsidR="00EF1D1E" w:rsidRPr="00B41940">
          <w:rPr>
            <w:rStyle w:val="a3"/>
            <w:lang w:val="en-US"/>
          </w:rPr>
          <w:t>pensii</w:t>
        </w:r>
        <w:proofErr w:type="spellEnd"/>
        <w:r w:rsidR="00EF1D1E" w:rsidRPr="00294745">
          <w:rPr>
            <w:rStyle w:val="a3"/>
          </w:rPr>
          <w:t>.</w:t>
        </w:r>
        <w:r w:rsidR="00EF1D1E" w:rsidRPr="00B41940">
          <w:rPr>
            <w:rStyle w:val="a3"/>
            <w:lang w:val="en-US"/>
          </w:rPr>
          <w:t>html</w:t>
        </w:r>
      </w:hyperlink>
      <w:r w:rsidR="00EF1D1E" w:rsidRPr="00294745">
        <w:t xml:space="preserve"> </w:t>
      </w:r>
    </w:p>
    <w:p w14:paraId="162E31E3" w14:textId="1AA9B75C" w:rsidR="00707EEF" w:rsidRDefault="00707EEF" w:rsidP="00707EEF">
      <w:pPr>
        <w:pStyle w:val="2"/>
      </w:pPr>
      <w:bookmarkStart w:id="57" w:name="_Toc236984801"/>
      <w:r>
        <w:t>НАПФ, 06.08.2026</w:t>
      </w:r>
      <w:r w:rsidRPr="002E0852">
        <w:t xml:space="preserve">, </w:t>
      </w:r>
      <w:r>
        <w:t>Россияне всех поколений стали чаще выбирать долгосрочные накопления: спрос на ПДС вырос в 2,6 раза</w:t>
      </w:r>
      <w:bookmarkEnd w:id="57"/>
    </w:p>
    <w:p w14:paraId="053C9534" w14:textId="77777777" w:rsidR="00707EEF" w:rsidRDefault="00707EEF" w:rsidP="00707EEF">
      <w:pPr>
        <w:pStyle w:val="3"/>
      </w:pPr>
      <w:bookmarkStart w:id="58" w:name="_Toc236984802"/>
      <w:r>
        <w:t xml:space="preserve">По данным НПФ </w:t>
      </w:r>
      <w:proofErr w:type="spellStart"/>
      <w:r>
        <w:t>Совкомбанк</w:t>
      </w:r>
      <w:proofErr w:type="spellEnd"/>
      <w:r>
        <w:t xml:space="preserve"> во II квартале 2026 года количество новых договоров по Программе долгосрочных сбережений увеличилось в 2,6 раза по сравнению с аналогичным периодом прошлого года. Лидерами по росту спроса стали поколения </w:t>
      </w:r>
      <w:proofErr w:type="spellStart"/>
      <w:r>
        <w:t>бумеров</w:t>
      </w:r>
      <w:proofErr w:type="spellEnd"/>
      <w:r>
        <w:t xml:space="preserve"> и </w:t>
      </w:r>
      <w:proofErr w:type="spellStart"/>
      <w:r>
        <w:t>зумеров</w:t>
      </w:r>
      <w:proofErr w:type="spellEnd"/>
      <w:r>
        <w:t>.</w:t>
      </w:r>
      <w:bookmarkEnd w:id="58"/>
      <w:r>
        <w:t xml:space="preserve"> </w:t>
      </w:r>
    </w:p>
    <w:p w14:paraId="0034A72A" w14:textId="77777777" w:rsidR="00707EEF" w:rsidRDefault="00707EEF" w:rsidP="00707EEF">
      <w:r>
        <w:t xml:space="preserve">Наиболее активно к программе присоединяются представители старших поколений. Так, число договоров, заключенных </w:t>
      </w:r>
      <w:proofErr w:type="spellStart"/>
      <w:r>
        <w:t>бумерами</w:t>
      </w:r>
      <w:proofErr w:type="spellEnd"/>
      <w:r>
        <w:t xml:space="preserve"> (1946–1964 годов рождения), выросло почти в три раза. Именно эта возрастная группа остается основной аудиторией ПДС. </w:t>
      </w:r>
    </w:p>
    <w:p w14:paraId="7EFD9D5E" w14:textId="77777777" w:rsidR="00707EEF" w:rsidRDefault="00707EEF" w:rsidP="00707EEF">
      <w:r>
        <w:t xml:space="preserve">Количество договоров, заключенных представителями поколения X (1965–1980 годов рождения), за год увеличилось в 2,3 раза. </w:t>
      </w:r>
    </w:p>
    <w:p w14:paraId="628B184F" w14:textId="77777777" w:rsidR="00707EEF" w:rsidRDefault="00707EEF" w:rsidP="00707EEF">
      <w:r>
        <w:t xml:space="preserve">Вместе с тем программа становится все более востребованной среди молодежи. </w:t>
      </w:r>
      <w:proofErr w:type="spellStart"/>
      <w:r>
        <w:t>Миллениалы</w:t>
      </w:r>
      <w:proofErr w:type="spellEnd"/>
      <w:r>
        <w:t xml:space="preserve"> (1981–1996 годов рождения) во II квартале оформили почти на 50% больше договоров, чем годом ранее. Поколение Z (1997-2008) пока составляет небольшую долю участников программы, однако число заключенных ими договоров выросло более чем в два раза. </w:t>
      </w:r>
    </w:p>
    <w:p w14:paraId="0D306BD7" w14:textId="77777777" w:rsidR="00707EEF" w:rsidRDefault="00707EEF" w:rsidP="00707EEF">
      <w:r>
        <w:lastRenderedPageBreak/>
        <w:t xml:space="preserve">«Рост интереса к ПДС среди всех поколений говорит о том, что долгосрочное планирование постепенно становится частью повседневной финансовой культуры россиян. Для старших поколений участие в программе — способ сформировать дополнительный финансовый резерв к пенсии, тогда как молодежь чаще рассматривает ПДС как инструмент накоплений для покупки жилья и других личных целей», — комментирует генеральный директор НПФ </w:t>
      </w:r>
      <w:proofErr w:type="spellStart"/>
      <w:r>
        <w:t>Совкомбанк</w:t>
      </w:r>
      <w:proofErr w:type="spellEnd"/>
      <w:r>
        <w:t xml:space="preserve"> </w:t>
      </w:r>
      <w:proofErr w:type="spellStart"/>
      <w:r>
        <w:t>Габриэлла</w:t>
      </w:r>
      <w:proofErr w:type="spellEnd"/>
      <w:r>
        <w:t xml:space="preserve"> </w:t>
      </w:r>
      <w:proofErr w:type="spellStart"/>
      <w:r>
        <w:t>Урссу</w:t>
      </w:r>
      <w:proofErr w:type="spellEnd"/>
      <w:r>
        <w:t>.</w:t>
      </w:r>
    </w:p>
    <w:p w14:paraId="6386AB8E" w14:textId="4D9DB509" w:rsidR="00707EEF" w:rsidRDefault="00A76A34" w:rsidP="00707EEF">
      <w:hyperlink r:id="rId19" w:history="1">
        <w:r w:rsidR="00707EEF" w:rsidRPr="00CC7402">
          <w:rPr>
            <w:rStyle w:val="a3"/>
          </w:rPr>
          <w:t>https://napf.ru/news/napf_news_market/rossiyane-vsekh-pokoleniy-stali-chashche-vybirat-dolgosrochnye-nakopleniya-spros-na-pds-vyros-v-2-6-/</w:t>
        </w:r>
      </w:hyperlink>
      <w:r w:rsidR="00707EEF">
        <w:t xml:space="preserve"> </w:t>
      </w:r>
    </w:p>
    <w:p w14:paraId="7BF9F515" w14:textId="400B377E" w:rsidR="006B502E" w:rsidRDefault="006B502E" w:rsidP="006B502E">
      <w:pPr>
        <w:pStyle w:val="2"/>
      </w:pPr>
      <w:bookmarkStart w:id="59" w:name="_Toc236984803"/>
      <w:proofErr w:type="spellStart"/>
      <w:r>
        <w:t>Сравни.ру</w:t>
      </w:r>
      <w:proofErr w:type="spellEnd"/>
      <w:r>
        <w:t>, 06.08.2026</w:t>
      </w:r>
      <w:r w:rsidRPr="00282E67">
        <w:t xml:space="preserve">, </w:t>
      </w:r>
      <w:r>
        <w:t>НПФ Ингосстрах: от пенсий к сбережениям</w:t>
      </w:r>
      <w:bookmarkEnd w:id="59"/>
    </w:p>
    <w:p w14:paraId="3F839855" w14:textId="77777777" w:rsidR="006B502E" w:rsidRDefault="006B502E" w:rsidP="006B502E">
      <w:pPr>
        <w:pStyle w:val="3"/>
      </w:pPr>
      <w:bookmarkStart w:id="60" w:name="_Toc236984804"/>
      <w:r>
        <w:t xml:space="preserve">Рынок негосударственных пенсионных фондов переживает настоящее перерождение и смену ключевой парадигмы. Если до 2024 года </w:t>
      </w:r>
      <w:proofErr w:type="spellStart"/>
      <w:r>
        <w:t>НПФы</w:t>
      </w:r>
      <w:proofErr w:type="spellEnd"/>
      <w:r>
        <w:t xml:space="preserve"> были исключительно операторами и администраторами пенсионных решений, то с запуском программы долгосрочных сбережений значительно расширили рамки услуг.</w:t>
      </w:r>
      <w:bookmarkEnd w:id="60"/>
    </w:p>
    <w:p w14:paraId="3677CAD3" w14:textId="77777777" w:rsidR="006B502E" w:rsidRDefault="006B502E" w:rsidP="006B502E">
      <w:r>
        <w:t>Теперь мы помогаем клиентам не только увеличивать размер будущей пенсии, но и реализовывать различные инвестиционные стратегии, ориентированные на достижение средне-/долгосрочных финансовых целей клиентов и формирование:</w:t>
      </w:r>
    </w:p>
    <w:p w14:paraId="2CACD83F" w14:textId="77777777" w:rsidR="006B502E" w:rsidRDefault="006B502E" w:rsidP="006B502E">
      <w:r>
        <w:t>финансовой подушки безопасности,</w:t>
      </w:r>
    </w:p>
    <w:p w14:paraId="7DF0A952" w14:textId="77777777" w:rsidR="006B502E" w:rsidRDefault="006B502E" w:rsidP="006B502E">
      <w:r>
        <w:t>источников пассивного дохода,</w:t>
      </w:r>
    </w:p>
    <w:p w14:paraId="149CB716" w14:textId="77777777" w:rsidR="006B502E" w:rsidRDefault="006B502E" w:rsidP="006B502E">
      <w:r>
        <w:t>стартовых капиталов для приобретения жилья или получения образования,</w:t>
      </w:r>
    </w:p>
    <w:p w14:paraId="5B288A0D" w14:textId="77777777" w:rsidR="006B502E" w:rsidRDefault="006B502E" w:rsidP="006B502E">
      <w:r>
        <w:t>детских накоплений к совершеннолетию и т.п.</w:t>
      </w:r>
    </w:p>
    <w:p w14:paraId="3D45045E" w14:textId="77777777" w:rsidR="006B502E" w:rsidRDefault="006B502E" w:rsidP="006B502E">
      <w:r>
        <w:t>Спрос на эти услуги есть. И он большой: всего за два с половиной года действия ПДС количество договоров долгосрочных сбережений достигло 13 миллионов, а всего в программу привлечено уже более 1 триллиона рублей.</w:t>
      </w:r>
    </w:p>
    <w:p w14:paraId="1BC5565A" w14:textId="77777777" w:rsidR="006B502E" w:rsidRDefault="006B502E" w:rsidP="006B502E">
      <w:r>
        <w:t xml:space="preserve">Ставки по банковским депозитам снижаются уже несколько месяцев, вкладчики активно начинают искать альтернативные варианты безопасного и эффективного размещения средств. И программа долгосрочных сбережений для этих целей подходит лучше всего. Здесь помимо традиционного источника дохода (доход на вложенные средства) есть дополнительные: государственное </w:t>
      </w:r>
      <w:proofErr w:type="spellStart"/>
      <w:r>
        <w:t>софинансирование</w:t>
      </w:r>
      <w:proofErr w:type="spellEnd"/>
      <w:r>
        <w:t xml:space="preserve"> взносов (до 360 тысяч рублей в течение 10 лет) и налоговые вычеты (возврат до 88 тысяч рублей в год в зависимости от суммы взносов и налоговой ставки). Кроме того, это еще и надежно: ваши взносы вместе с </w:t>
      </w:r>
      <w:proofErr w:type="spellStart"/>
      <w:r>
        <w:t>инвестдоходом</w:t>
      </w:r>
      <w:proofErr w:type="spellEnd"/>
      <w:r>
        <w:t xml:space="preserve"> застрахованы Агентством по страхованию вкладов на 2,8 миллиона рублей, а доходность по итогам каждых пяти лет не может быть отрицательной (защита от убытков). И это еще не все преимущества.</w:t>
      </w:r>
    </w:p>
    <w:p w14:paraId="7C8E8A1E" w14:textId="77777777" w:rsidR="006B502E" w:rsidRDefault="006B502E" w:rsidP="006B502E">
      <w:r>
        <w:t>По оценкам профучастников, в 2026 году общий объем рынка НПФ может вырасти на 15–30%. Ключевыми драйверами станут доходность инвестиционных портфелей и темпы вовлечения граждан в программу долгосрочных сбережений. При этом прогнозы относительно роста самой ПДС существенно различаются. Часть экспертов ожидает умеренного увеличения показателей на уровне 40–60%, тогда как другие аналитики допускают кратный рост программы — в диапазоне 120–140%.</w:t>
      </w:r>
    </w:p>
    <w:p w14:paraId="03558F6C" w14:textId="77777777" w:rsidR="006B502E" w:rsidRDefault="006B502E" w:rsidP="006B502E">
      <w:r>
        <w:lastRenderedPageBreak/>
        <w:t xml:space="preserve">Главное, что нужно понимать, — ПДС позволяет формировать крупный капитал «на автопилоте» без ущерба для семейного или личного бюджета. Подключение </w:t>
      </w:r>
      <w:proofErr w:type="spellStart"/>
      <w:r>
        <w:t>автоплатежа</w:t>
      </w:r>
      <w:proofErr w:type="spellEnd"/>
      <w:r>
        <w:t xml:space="preserve"> для взносов в Программу в размере, к примеру, 5 000 руб./мес. позволит сформировать капитал, сумма которого через 10–15 лет приятно удивит. Ведь все это время на рост капитала в Программе будут работать и НПФ, и государство, и магия сложного процента.</w:t>
      </w:r>
    </w:p>
    <w:p w14:paraId="046BD2B8" w14:textId="77777777" w:rsidR="006B502E" w:rsidRDefault="006B502E" w:rsidP="006B502E">
      <w:r>
        <w:t>Именно поэтому ПДС — это не вместо банковского вклада, паевых инвестиционных фондов (</w:t>
      </w:r>
      <w:proofErr w:type="spellStart"/>
      <w:r>
        <w:t>ПИФов</w:t>
      </w:r>
      <w:proofErr w:type="spellEnd"/>
      <w:r>
        <w:t xml:space="preserve">) или самостоятельного инвестирования. Это базис, обязательная программа для формирования личной финансовой устойчивости и независимости. Настроили </w:t>
      </w:r>
      <w:proofErr w:type="spellStart"/>
      <w:r>
        <w:t>автоплатеж</w:t>
      </w:r>
      <w:proofErr w:type="spellEnd"/>
      <w:r>
        <w:t xml:space="preserve"> в ПДС и продолжайте пользоваться вкладами или совершать сделки на фондовом рынке.</w:t>
      </w:r>
    </w:p>
    <w:p w14:paraId="377F7DF7" w14:textId="77777777" w:rsidR="006B502E" w:rsidRDefault="006B502E" w:rsidP="006B502E">
      <w:r>
        <w:t>Каждый инструмент хорош для своих целей. ПДС — для надежного и эффективного формирования личного или семейного целевого капитала без ущерба для бюджета. Вклад — для создания оперативной подушки безопасности «на всякий случай». Инвестиции — для получения дополнительных доходов на временно свободные средства с принятием соответствующих рисков (для вложений средств, которые нестрашно потерять).</w:t>
      </w:r>
    </w:p>
    <w:p w14:paraId="31102B26" w14:textId="77777777" w:rsidR="006B502E" w:rsidRDefault="006B502E" w:rsidP="006B502E">
      <w:r>
        <w:t>Главное — помнить: чем раньше вступить в ПДС, тем больший результат принесет время в Программе — самый важный актив в жизни любого человека. Именно ПДС по-настоящему превращает время в деньги.</w:t>
      </w:r>
    </w:p>
    <w:p w14:paraId="58352E37" w14:textId="499E7412" w:rsidR="006B502E" w:rsidRPr="00C871C3" w:rsidRDefault="00A76A34" w:rsidP="006B502E">
      <w:hyperlink r:id="rId20" w:history="1">
        <w:r w:rsidR="006B502E" w:rsidRPr="00CC7402">
          <w:rPr>
            <w:rStyle w:val="a3"/>
          </w:rPr>
          <w:t>https://www.sravni.ru/novost/2026/8/6/npf-ingosstrah-ot-pensij-k-sberezheniyam/?upd=true</w:t>
        </w:r>
      </w:hyperlink>
      <w:r w:rsidR="006B502E">
        <w:t xml:space="preserve"> </w:t>
      </w:r>
    </w:p>
    <w:p w14:paraId="636BD42E" w14:textId="608DAE9A" w:rsidR="008D73C1" w:rsidRPr="008D73C1" w:rsidRDefault="008D73C1" w:rsidP="008D73C1">
      <w:pPr>
        <w:pStyle w:val="2"/>
      </w:pPr>
      <w:bookmarkStart w:id="61" w:name="_Toc236984805"/>
      <w:proofErr w:type="spellStart"/>
      <w:r>
        <w:t>Выберу.ру</w:t>
      </w:r>
      <w:proofErr w:type="spellEnd"/>
      <w:r>
        <w:t>, 03.08.2026</w:t>
      </w:r>
      <w:r w:rsidRPr="008D73C1">
        <w:t xml:space="preserve">, </w:t>
      </w:r>
      <w:proofErr w:type="gramStart"/>
      <w:r>
        <w:t>Пришло</w:t>
      </w:r>
      <w:proofErr w:type="gramEnd"/>
      <w:r>
        <w:t xml:space="preserve"> 9 000 рублей вместо 36 000: проверьте расчёт ПДС и верните деньги</w:t>
      </w:r>
      <w:bookmarkEnd w:id="61"/>
    </w:p>
    <w:p w14:paraId="38D19453" w14:textId="77777777" w:rsidR="008D73C1" w:rsidRDefault="008D73C1" w:rsidP="008D73C1">
      <w:pPr>
        <w:pStyle w:val="3"/>
      </w:pPr>
      <w:bookmarkStart w:id="62" w:name="_Toc236984806"/>
      <w:r>
        <w:t>Человек внёс на счёт ПДС 36 000 рублей и рассчитывал, что государство добавит столько же. А пришло только 9 000. Куда делись остальные 27 000? Вариантов тут три. Либо расчёт на самом деле верный, либо деньги просто разошлись по нескольким договорам, либо где-то по пути произошла ошибка. Разбираемся, как отличить одно от другого - и когда недостающую господдержку правда можно получить.</w:t>
      </w:r>
      <w:bookmarkEnd w:id="62"/>
    </w:p>
    <w:p w14:paraId="5B33FDCE" w14:textId="77777777" w:rsidR="008D73C1" w:rsidRDefault="008D73C1" w:rsidP="008D73C1">
      <w:r>
        <w:t xml:space="preserve">Господдержка ПДС может оказаться меньше ожидаемых 36 000 рублей. Фото: </w:t>
      </w:r>
      <w:proofErr w:type="spellStart"/>
      <w:r>
        <w:t>нейросеть</w:t>
      </w:r>
      <w:proofErr w:type="spellEnd"/>
    </w:p>
    <w:p w14:paraId="749CB6E0" w14:textId="77777777" w:rsidR="008D73C1" w:rsidRDefault="008D73C1" w:rsidP="008D73C1">
      <w:r>
        <w:t>Когда 9 000 рублей - это и есть правильная сумма</w:t>
      </w:r>
    </w:p>
    <w:p w14:paraId="3B20B6EC" w14:textId="77777777" w:rsidR="008D73C1" w:rsidRDefault="008D73C1" w:rsidP="008D73C1">
      <w:r>
        <w:t>Главная ловушка ПДС спрятана в самой формулировке: «господдержка до 36 000 рублей в год». Слово «до» тут ключевое - это потолок, а не гарантия. Сумма, которую реально добавит государство, зависит от двух вещей сразу: официального дохода и того, сколько человек внёс сам.</w:t>
      </w:r>
    </w:p>
    <w:p w14:paraId="711645D6" w14:textId="77777777" w:rsidR="008D73C1" w:rsidRDefault="008D73C1" w:rsidP="008D73C1">
      <w:r>
        <w:t xml:space="preserve">Размер господдержки и коэффициенты </w:t>
      </w:r>
      <w:proofErr w:type="spellStart"/>
      <w:r>
        <w:t>софинансирования</w:t>
      </w:r>
      <w:proofErr w:type="spellEnd"/>
      <w:r>
        <w:t xml:space="preserve"> ПДС в зависимости от среднемесячного дохода. </w:t>
      </w:r>
      <w:proofErr w:type="spellStart"/>
      <w:r>
        <w:t>Инфографика</w:t>
      </w:r>
      <w:proofErr w:type="spellEnd"/>
      <w:r>
        <w:t>: «</w:t>
      </w:r>
      <w:proofErr w:type="spellStart"/>
      <w:r>
        <w:t>Выберу.ру</w:t>
      </w:r>
      <w:proofErr w:type="spellEnd"/>
      <w:r>
        <w:t>»/Анастасия Болдырева</w:t>
      </w:r>
    </w:p>
    <w:p w14:paraId="7E82153B" w14:textId="77777777" w:rsidR="008D73C1" w:rsidRDefault="008D73C1" w:rsidP="008D73C1">
      <w:r>
        <w:t>Так что 9 000 рублей - цифра не случайная. Если среднемесячный доход участника превысил 150 000 рублей, а за год он занёс на счёт 36 000, всё сходится:</w:t>
      </w:r>
    </w:p>
    <w:p w14:paraId="5F756740" w14:textId="77777777" w:rsidR="008D73C1" w:rsidRDefault="008D73C1" w:rsidP="008D73C1">
      <w:r>
        <w:t>36 000 Ч 25% = 9 000 рублей</w:t>
      </w:r>
    </w:p>
    <w:p w14:paraId="3606F4F7" w14:textId="77777777" w:rsidR="008D73C1" w:rsidRDefault="008D73C1" w:rsidP="008D73C1">
      <w:r>
        <w:lastRenderedPageBreak/>
        <w:t>Чтобы при таком доходе выжать из государства максимум - 36 000 рублей, - нужно было внести не 36, а 144 тысячи. И задним числом, после конца года, эту разницу уже не добрать: доплатить недостающую сумму нельзя.</w:t>
      </w:r>
    </w:p>
    <w:p w14:paraId="43F08517" w14:textId="77777777" w:rsidR="008D73C1" w:rsidRDefault="008D73C1" w:rsidP="008D73C1">
      <w:r>
        <w:t>Коэффициенты и сам потолок в 36 000 рублей закреплены статьёй 36.44 закона «О негосударственных пенсионных фондах».</w:t>
      </w:r>
    </w:p>
    <w:p w14:paraId="7D2EA9A1" w14:textId="77777777" w:rsidR="008D73C1" w:rsidRDefault="008D73C1" w:rsidP="008D73C1">
      <w:r>
        <w:t xml:space="preserve">Важно помнить: государство ориентируется не на ту зарплату, что падает на карту. ФНС складывает учитываемые доходы за год и делит сумму на 12. В расчёт могут попасть зарплата до вычета НДФЛ, выплаты по гражданско-правовым договорам, доход </w:t>
      </w:r>
      <w:proofErr w:type="spellStart"/>
      <w:r>
        <w:t>самозанятого</w:t>
      </w:r>
      <w:proofErr w:type="spellEnd"/>
      <w:r>
        <w:t>, отражённый в «Моём налоге», дивиденды, аренда, предпринимательский доход, операции с ценными бумагами и банковские проценты. При этом некоторые доходы исключаются - например, от продажи и дарения имущества, а также выигрыши в лотереях и азартных играх. Подробности - в постановлении правительства № 1837.</w:t>
      </w:r>
    </w:p>
    <w:p w14:paraId="022E835F" w14:textId="77777777" w:rsidR="008D73C1" w:rsidRDefault="008D73C1" w:rsidP="008D73C1">
      <w:r>
        <w:t>Пример: человек получал 78 000 рублей в месяц до налога - за год выходит 936 000. Плюс банки отчитались в ФНС ещё о 30 000 рублей процентов по вкладам. Считаем среднемесячный доход для ПДС:</w:t>
      </w:r>
    </w:p>
    <w:p w14:paraId="4D728CFB" w14:textId="77777777" w:rsidR="008D73C1" w:rsidRDefault="008D73C1" w:rsidP="008D73C1">
      <w:r>
        <w:t>(936 000 + 30 000) ч 12 = 80 500 рублей</w:t>
      </w:r>
    </w:p>
    <w:p w14:paraId="3E975F3D" w14:textId="77777777" w:rsidR="008D73C1" w:rsidRDefault="008D73C1" w:rsidP="008D73C1">
      <w:r>
        <w:t>Из-за этих лишних 30 000 рублей процентов человек соскальзывает из первой категории во вторую. И при взносе 36 000 рублей получает уже не 36, а 18 тысяч господдержки. О том, что банковские проценты тоже идут в зачёт дохода, предупреждает и НПФ Сбербанка.</w:t>
      </w:r>
    </w:p>
    <w:p w14:paraId="502D80C6" w14:textId="77777777" w:rsidR="008D73C1" w:rsidRDefault="008D73C1" w:rsidP="008D73C1">
      <w:r>
        <w:t>Отдельный случай - если у ФНС вообще нет данных о вашем доходе. Тогда применяется коэффициент 1:1, то есть отсутствие официальной работы само по себе господдержки не лишает.</w:t>
      </w:r>
    </w:p>
    <w:p w14:paraId="7CB20F0E" w14:textId="77777777" w:rsidR="008D73C1" w:rsidRDefault="008D73C1" w:rsidP="008D73C1">
      <w:r>
        <w:t>Когда 36 000 рублей никуда не пропали</w:t>
      </w:r>
    </w:p>
    <w:p w14:paraId="55F89833" w14:textId="77777777" w:rsidR="008D73C1" w:rsidRDefault="008D73C1" w:rsidP="008D73C1">
      <w:r>
        <w:t>Бывает и так: участник смотрит на счёт, видит 9 000 рублей и паникует, хотя на самом деле вся господдержка рассчитана верно - просто её распределили по разным договорам ПДС. Дело в том, что максимальные 36 000 рублей полагаются человеку, а не каждому отдельному счёту. Дальше сумма делится между договорами пропорционально тому, сколько по каждому из них внесено.</w:t>
      </w:r>
    </w:p>
    <w:p w14:paraId="3CF3CFFE" w14:textId="77777777" w:rsidR="008D73C1" w:rsidRDefault="008D73C1" w:rsidP="008D73C1">
      <w:r>
        <w:t>Возьмём участника с доходом до 80 000 рублей, который открыл два договора: по первому внёс 36 000 рублей, по второму - 12 000 рублей. Итого 48 000 рублей личных денег, но государство всё равно добавит не больше 36 000. На первый договор упадёт 27 000, на второй - 9 000. Если смотреть только на второй счёт, кажется, что 27 000 рублей испарились. На деле они просто лежат в другом фонде или на другом договоре.</w:t>
      </w:r>
    </w:p>
    <w:p w14:paraId="707F1997" w14:textId="77777777" w:rsidR="008D73C1" w:rsidRDefault="008D73C1" w:rsidP="008D73C1">
      <w:r>
        <w:t>Вывод: проверять нужно все действовавшие договоры ПДС, включая те, что открыты в других НПФ, а не один конкретный счёт.</w:t>
      </w:r>
    </w:p>
    <w:p w14:paraId="57059949" w14:textId="77777777" w:rsidR="008D73C1" w:rsidRDefault="008D73C1" w:rsidP="008D73C1">
      <w:r>
        <w:t>Господдержку начисляют только на личные сберегательные взносы. Единовременный перевод пенсионных накоплений из системы обязательного пенсионного страхования и деньги, перекинутые из другого НПФ, в этот расчёт не идут.</w:t>
      </w:r>
    </w:p>
    <w:p w14:paraId="0CD660DC" w14:textId="77777777" w:rsidR="008D73C1" w:rsidRDefault="008D73C1" w:rsidP="008D73C1">
      <w:r>
        <w:t>Скажем, на счёт зашло 300 000 рублей пенсионных накоплений и ещё 36 000 личных денег - коэффициент применят только к этим 36 000.</w:t>
      </w:r>
    </w:p>
    <w:p w14:paraId="174E9B83" w14:textId="77777777" w:rsidR="008D73C1" w:rsidRDefault="008D73C1" w:rsidP="008D73C1">
      <w:r>
        <w:lastRenderedPageBreak/>
        <w:t>Господдержка приходит за предыдущий календарный год. В 2026 году считаются взносы, зачисленные в 2025-м. Отправили платёж в конце декабря, а в выписке НПФ он почему-то попал в январь - ждать господдержку на него придётся уже в 2027 году.</w:t>
      </w:r>
    </w:p>
    <w:p w14:paraId="3DB09DEC" w14:textId="77777777" w:rsidR="008D73C1" w:rsidRDefault="008D73C1" w:rsidP="008D73C1">
      <w:r>
        <w:t>И ещё. Право на господдержку вообще возникает только при взносе от 2 000 рублей личных денег за год суммарно по всем договорам. Внесли 1 999 - господдержка будет нулевой.</w:t>
      </w:r>
    </w:p>
    <w:p w14:paraId="3BA73C74" w14:textId="77777777" w:rsidR="008D73C1" w:rsidRDefault="008D73C1" w:rsidP="008D73C1">
      <w:r>
        <w:t>Как проверить расчёт и добиться доплаты</w:t>
      </w:r>
    </w:p>
    <w:p w14:paraId="19C70031" w14:textId="77777777" w:rsidR="008D73C1" w:rsidRDefault="008D73C1" w:rsidP="008D73C1">
      <w:r>
        <w:t>Начинать нужно не с жалобы в ФНС, а с выписки по договору. Доходную категорию участника фонд не определяет сам - это делает налоговая. Но именно НПФ передаёт данные о договорах, взносах, ФИО, дате рождения, СНИЛС и ИНН, и ошибка может закрасться именно тут.</w:t>
      </w:r>
    </w:p>
    <w:p w14:paraId="025F074F" w14:textId="77777777" w:rsidR="008D73C1" w:rsidRDefault="008D73C1" w:rsidP="008D73C1">
      <w:r>
        <w:t>Порядок такой:</w:t>
      </w:r>
    </w:p>
    <w:p w14:paraId="12A81B52" w14:textId="77777777" w:rsidR="008D73C1" w:rsidRDefault="008D73C1" w:rsidP="008D73C1">
      <w:r>
        <w:t>1.</w:t>
      </w:r>
      <w:r>
        <w:tab/>
        <w:t>Соберите все договоры ПДС, если их больше одного в разных НПФ. Посмотрите, сколько господдержки поступило на каждый счёт, и сложите суммы.</w:t>
      </w:r>
    </w:p>
    <w:p w14:paraId="562CE66B" w14:textId="77777777" w:rsidR="008D73C1" w:rsidRDefault="008D73C1" w:rsidP="008D73C1">
      <w:r>
        <w:t>2.</w:t>
      </w:r>
      <w:r>
        <w:tab/>
        <w:t>Закажите в каждом фонде выписку за 2025 год и посчитайте личные взносы, зачисленные за этот период. Общий баланс не подойдёт: в нём могут быть пенсионные накопления и инвестиционный доход, на которые господдержку не начисляют.</w:t>
      </w:r>
    </w:p>
    <w:p w14:paraId="1390683F" w14:textId="77777777" w:rsidR="008D73C1" w:rsidRDefault="008D73C1" w:rsidP="008D73C1">
      <w:r>
        <w:t>3.</w:t>
      </w:r>
      <w:r>
        <w:tab/>
        <w:t>Зайдите в раздел «Доходы» личного кабинета ФНС, сложите учитываемые доходы за 2025 год и разделите на 12. Сравните получившуюся цифру с таблицей выше. Если была прибыль от бизнеса или операций с ценными бумагами, простого сложения может быть недостаточно: при расчёте ФНС учитывает некоторые расходы, убытки и профессиональные вычеты.</w:t>
      </w:r>
    </w:p>
    <w:p w14:paraId="25FBF668" w14:textId="77777777" w:rsidR="008D73C1" w:rsidRDefault="008D73C1" w:rsidP="008D73C1">
      <w:r>
        <w:t>4.</w:t>
      </w:r>
      <w:r>
        <w:tab/>
        <w:t xml:space="preserve">Если платёж не отражён в выписке НПФ - приложите к обращению чек и банковскую выписку. Сначала нужно выяснить: платёж зачислили, вернули отправителю или просто не включили в сведения для </w:t>
      </w:r>
      <w:proofErr w:type="spellStart"/>
      <w:r>
        <w:t>софинансирования</w:t>
      </w:r>
      <w:proofErr w:type="spellEnd"/>
      <w:r>
        <w:t>.</w:t>
      </w:r>
    </w:p>
    <w:p w14:paraId="4E28AC20" w14:textId="77777777" w:rsidR="008D73C1" w:rsidRDefault="008D73C1" w:rsidP="008D73C1">
      <w:r>
        <w:t>5.</w:t>
      </w:r>
      <w:r>
        <w:tab/>
        <w:t>Сверьте в НПФ ФИО, дату рождения, СНИЛС и ИНН. Даже одна опечатка может помешать ФНС опознать участника.</w:t>
      </w:r>
    </w:p>
    <w:p w14:paraId="0960383F" w14:textId="77777777" w:rsidR="008D73C1" w:rsidRDefault="008D73C1" w:rsidP="008D73C1">
      <w:r>
        <w:t>6.</w:t>
      </w:r>
      <w:r>
        <w:tab/>
        <w:t xml:space="preserve">Попросите фонд письменно указать, какую сумму личных взносов он передал администратору </w:t>
      </w:r>
      <w:proofErr w:type="spellStart"/>
      <w:r>
        <w:t>софинансирования</w:t>
      </w:r>
      <w:proofErr w:type="spellEnd"/>
      <w:r>
        <w:t xml:space="preserve"> и получал ли уведомление о том, что клиента не удалось идентифицировать. Отговорка «расчёт делает государство» не годится: за корректность сведений о договоре и участнике отвечает именно фонд.</w:t>
      </w:r>
    </w:p>
    <w:p w14:paraId="4B5A7C96" w14:textId="77777777" w:rsidR="008D73C1" w:rsidRDefault="008D73C1" w:rsidP="008D73C1">
      <w:r>
        <w:t xml:space="preserve">Если дело в персональных данных - время исправить их ещё есть. По правилам НПФ может передавать уточнённые сведения о </w:t>
      </w:r>
      <w:proofErr w:type="spellStart"/>
      <w:r>
        <w:t>неидентифицированных</w:t>
      </w:r>
      <w:proofErr w:type="spellEnd"/>
      <w:r>
        <w:t xml:space="preserve"> участниках с 1 июня по 20 августа, и после повторной проверки ФНС для них сделают дополнительный расчёт.</w:t>
      </w:r>
    </w:p>
    <w:p w14:paraId="696A6D11" w14:textId="77777777" w:rsidR="008D73C1" w:rsidRDefault="008D73C1" w:rsidP="008D73C1">
      <w:r>
        <w:t xml:space="preserve">Причём правила разрешают доплачивать господдержку и за прошлые годы, если человек имел на неё право, но деньги не пришли из-за некорректной проверки или проблем с идентификацией. Так что ошибка в СНИЛС или ИНН - не приговор, деньги не обязательно потеряны навсегда. Если неверны сведения о доходах, сначала нужно исправить их в ФНС - при необходимости через работодателя или другого налогового агента. Затем следует уведомить НПФ и письменно запросить пересмотр расчёта. Однако </w:t>
      </w:r>
      <w:r>
        <w:lastRenderedPageBreak/>
        <w:t>действующие правила не гарантируют автоматический перерасчёт и не устанавливают точный срок доплаты в такой ситуации.</w:t>
      </w:r>
    </w:p>
    <w:p w14:paraId="32E71891" w14:textId="77777777" w:rsidR="008D73C1" w:rsidRDefault="008D73C1" w:rsidP="008D73C1">
      <w:r>
        <w:t>Если коротко</w:t>
      </w:r>
    </w:p>
    <w:p w14:paraId="66A64206" w14:textId="77777777" w:rsidR="008D73C1" w:rsidRDefault="008D73C1" w:rsidP="008D73C1">
      <w:r>
        <w:t xml:space="preserve">9 000 рублей при взносе 36 000 рублей точно соответствуют коэффициенту 1:4. </w:t>
      </w:r>
      <w:proofErr w:type="gramStart"/>
      <w:r>
        <w:t>Но</w:t>
      </w:r>
      <w:proofErr w:type="gramEnd"/>
      <w:r>
        <w:t xml:space="preserve"> если среднемесячный доход по расчёту ФНС не превышал 150 000 рублей, других договоров нет, а в выписке отражены все 36 000 рублей </w:t>
      </w:r>
      <w:proofErr w:type="spellStart"/>
      <w:r>
        <w:t>софинансируемых</w:t>
      </w:r>
      <w:proofErr w:type="spellEnd"/>
      <w:r>
        <w:t xml:space="preserve"> взносов, требуйте у НПФ письменную расшифровку. И не тяните, если подозреваете ошибку в персональных данных: в 2026 году фонд может передать уточнённые сведения о </w:t>
      </w:r>
      <w:proofErr w:type="spellStart"/>
      <w:r>
        <w:t>неидентифицированном</w:t>
      </w:r>
      <w:proofErr w:type="spellEnd"/>
      <w:r>
        <w:t xml:space="preserve"> участнике до 20 августа.</w:t>
      </w:r>
    </w:p>
    <w:p w14:paraId="13381DCE" w14:textId="5EAFC23C" w:rsidR="002F4E0D" w:rsidRPr="008D73C1" w:rsidRDefault="00A76A34" w:rsidP="008D73C1">
      <w:hyperlink r:id="rId21" w:history="1">
        <w:r w:rsidR="008D73C1" w:rsidRPr="00CC7402">
          <w:rPr>
            <w:rStyle w:val="a3"/>
          </w:rPr>
          <w:t>https://www.vbr.ru/novosti/npf/2026/08/03/proverte-rascet-pds-vernite-dengi/</w:t>
        </w:r>
      </w:hyperlink>
      <w:r w:rsidR="008D73C1" w:rsidRPr="008D73C1">
        <w:t xml:space="preserve"> </w:t>
      </w:r>
    </w:p>
    <w:p w14:paraId="3B3CDA22" w14:textId="77777777" w:rsidR="002E0852" w:rsidRPr="002E0852" w:rsidRDefault="002E0852" w:rsidP="002E0852">
      <w:pPr>
        <w:pStyle w:val="2"/>
      </w:pPr>
      <w:bookmarkStart w:id="63" w:name="_Toc236984807"/>
      <w:proofErr w:type="spellStart"/>
      <w:r>
        <w:t>АТВмедиа</w:t>
      </w:r>
      <w:proofErr w:type="spellEnd"/>
      <w:r w:rsidRPr="002E0852">
        <w:t>, 06.08.2026, Портрет участника программы долгосрочных сбережений от ПСБ: женщины задают темп накоплениям</w:t>
      </w:r>
      <w:bookmarkEnd w:id="63"/>
    </w:p>
    <w:p w14:paraId="1328D1A7" w14:textId="77777777" w:rsidR="002E0852" w:rsidRPr="002E0852" w:rsidRDefault="002E0852" w:rsidP="002E0852">
      <w:pPr>
        <w:pStyle w:val="3"/>
      </w:pPr>
      <w:bookmarkStart w:id="64" w:name="_Toc236984808"/>
      <w:r w:rsidRPr="002E0852">
        <w:t>Все больше жителей Ставропольского края делают ставку на программу долгосрочных сбережений (ПДС). Растущее доверие к этому финансовому инструменту подтверждают данные Ставропольского филиала ПСБ за первый квартал 2026 года: количество участников в регионе выросло на 26% по сравнению со вторым кварталом 2025 года.</w:t>
      </w:r>
      <w:bookmarkEnd w:id="64"/>
    </w:p>
    <w:p w14:paraId="54FFD7E9" w14:textId="77777777" w:rsidR="002E0852" w:rsidRPr="002E0852" w:rsidRDefault="002E0852" w:rsidP="002E0852">
      <w:proofErr w:type="spellStart"/>
      <w:r w:rsidRPr="002E0852">
        <w:t>Ставропольцы</w:t>
      </w:r>
      <w:proofErr w:type="spellEnd"/>
      <w:r w:rsidRPr="002E0852">
        <w:t xml:space="preserve"> оценили преимущества ПДС</w:t>
      </w:r>
      <w:r w:rsidRPr="002E0852">
        <w:rPr>
          <w:lang w:val="en-US"/>
        </w:rPr>
        <w:t> </w:t>
      </w:r>
      <w:r w:rsidRPr="002E0852">
        <w:t>в</w:t>
      </w:r>
      <w:r w:rsidRPr="002E0852">
        <w:rPr>
          <w:lang w:val="en-US"/>
        </w:rPr>
        <w:t> </w:t>
      </w:r>
      <w:r w:rsidRPr="002E0852">
        <w:t xml:space="preserve">ПСБ: ежегодное </w:t>
      </w:r>
      <w:proofErr w:type="spellStart"/>
      <w:r w:rsidRPr="002E0852">
        <w:t>софинансирование</w:t>
      </w:r>
      <w:proofErr w:type="spellEnd"/>
      <w:r w:rsidRPr="002E0852">
        <w:t xml:space="preserve"> от</w:t>
      </w:r>
      <w:r w:rsidRPr="002E0852">
        <w:rPr>
          <w:lang w:val="en-US"/>
        </w:rPr>
        <w:t> </w:t>
      </w:r>
      <w:r w:rsidRPr="002E0852">
        <w:t>государства</w:t>
      </w:r>
      <w:r w:rsidRPr="002E0852">
        <w:rPr>
          <w:lang w:val="en-US"/>
        </w:rPr>
        <w:t> </w:t>
      </w:r>
      <w:r w:rsidRPr="002E0852">
        <w:t>– до</w:t>
      </w:r>
      <w:r w:rsidRPr="002E0852">
        <w:rPr>
          <w:lang w:val="en-US"/>
        </w:rPr>
        <w:t> </w:t>
      </w:r>
      <w:r w:rsidRPr="002E0852">
        <w:t>36</w:t>
      </w:r>
      <w:r w:rsidRPr="002E0852">
        <w:rPr>
          <w:lang w:val="en-US"/>
        </w:rPr>
        <w:t> </w:t>
      </w:r>
      <w:r w:rsidRPr="002E0852">
        <w:t>тысяч рублей в</w:t>
      </w:r>
      <w:r w:rsidRPr="002E0852">
        <w:rPr>
          <w:lang w:val="en-US"/>
        </w:rPr>
        <w:t> </w:t>
      </w:r>
      <w:r w:rsidRPr="002E0852">
        <w:t>течение 10</w:t>
      </w:r>
      <w:r w:rsidRPr="002E0852">
        <w:rPr>
          <w:lang w:val="en-US"/>
        </w:rPr>
        <w:t> </w:t>
      </w:r>
      <w:r w:rsidRPr="002E0852">
        <w:t>лет, возможность получать налоговый вычет, гарантированная защита капитала, а</w:t>
      </w:r>
      <w:r w:rsidRPr="002E0852">
        <w:rPr>
          <w:lang w:val="en-US"/>
        </w:rPr>
        <w:t> </w:t>
      </w:r>
      <w:r w:rsidRPr="002E0852">
        <w:t>также специальные привилегии от</w:t>
      </w:r>
      <w:r w:rsidRPr="002E0852">
        <w:rPr>
          <w:lang w:val="en-US"/>
        </w:rPr>
        <w:t> </w:t>
      </w:r>
      <w:r w:rsidRPr="002E0852">
        <w:t>банка для</w:t>
      </w:r>
      <w:r w:rsidRPr="002E0852">
        <w:rPr>
          <w:lang w:val="en-US"/>
        </w:rPr>
        <w:t> </w:t>
      </w:r>
      <w:r w:rsidRPr="002E0852">
        <w:t>всех участников программы.</w:t>
      </w:r>
    </w:p>
    <w:p w14:paraId="4466EBBF" w14:textId="77777777" w:rsidR="002E0852" w:rsidRPr="002E08DD" w:rsidRDefault="002E0852" w:rsidP="002E0852">
      <w:r w:rsidRPr="002E08DD">
        <w:t>В региональном представительстве ПСБ рассказали, что активнее всего к ПДС подключаются жители края зрелого возраста – это женщины от 57 до 62 лет и мужчины от 63 до 67 лет. При этом доля женщин среди участников заметно выше – 67% против 33% мужчин. Такая вовлеченность вполне объяснима: зачастую именно женщины в семье отвечают за семейный бюджет, планирование расходов и формирование «подушки безопасности».</w:t>
      </w:r>
    </w:p>
    <w:p w14:paraId="3B6EE3EA" w14:textId="77777777" w:rsidR="002E0852" w:rsidRPr="002E08DD" w:rsidRDefault="002E0852" w:rsidP="002E0852">
      <w:r w:rsidRPr="002E08DD">
        <w:t xml:space="preserve">«Для долгосрочных сбережений важно, чтобы условия были не только выгодными, но и удобными в повседневной жизни. ПДС как раз закрывает эти потребности: дает предсказуемый результат, поддержку государства и возможность гибко управлять финансами. Мы помогаем клиентам рассчитать комфортный платеж и учесть все льготы, чтобы накопления были эффективным инструментом для достижения финансовых целей», – отметила Наталья </w:t>
      </w:r>
      <w:proofErr w:type="spellStart"/>
      <w:r w:rsidRPr="002E08DD">
        <w:t>Формина</w:t>
      </w:r>
      <w:proofErr w:type="spellEnd"/>
      <w:r w:rsidRPr="002E08DD">
        <w:t>, вице-президент, управляющий Ставропольским филиалом ПСБ.</w:t>
      </w:r>
    </w:p>
    <w:p w14:paraId="26D390CD" w14:textId="282A6692" w:rsidR="002E0852" w:rsidRPr="002E08DD" w:rsidRDefault="002E0852" w:rsidP="002E0852">
      <w:r w:rsidRPr="002E08DD">
        <w:t>Участником программы может стать любой желающий в возрасте от 18 до 70 лет. Подключить услугу можно в любом отделении ПСБ в Ставропольском крае либо онлайн – на сайте банка, заключив договор долгосрочных сбережений с Негосударственным пенсионным фондом ПСБ.</w:t>
      </w:r>
    </w:p>
    <w:p w14:paraId="19DC0E73" w14:textId="560C520E" w:rsidR="008D73C1" w:rsidRDefault="00A76A34" w:rsidP="008D73C1">
      <w:hyperlink r:id="rId22" w:history="1">
        <w:r w:rsidR="002E0852" w:rsidRPr="00CC7402">
          <w:rPr>
            <w:rStyle w:val="a3"/>
          </w:rPr>
          <w:t>https://atvmedia.ru/news/economy/78857</w:t>
        </w:r>
      </w:hyperlink>
      <w:r w:rsidR="002E0852" w:rsidRPr="002E08DD">
        <w:t xml:space="preserve"> </w:t>
      </w:r>
    </w:p>
    <w:p w14:paraId="0E6C2DD1" w14:textId="3C128590" w:rsidR="007168CD" w:rsidRPr="007168CD" w:rsidRDefault="007168CD" w:rsidP="007168CD">
      <w:pPr>
        <w:pStyle w:val="2"/>
      </w:pPr>
      <w:bookmarkStart w:id="65" w:name="_Toc236984809"/>
      <w:proofErr w:type="spellStart"/>
      <w:r>
        <w:lastRenderedPageBreak/>
        <w:t>ПравдаКоми</w:t>
      </w:r>
      <w:proofErr w:type="spellEnd"/>
      <w:r w:rsidRPr="007168CD">
        <w:t xml:space="preserve">, 07.08.2026, </w:t>
      </w:r>
      <w:proofErr w:type="gramStart"/>
      <w:r w:rsidRPr="007168CD">
        <w:t>Что</w:t>
      </w:r>
      <w:proofErr w:type="gramEnd"/>
      <w:r w:rsidRPr="007168CD">
        <w:t xml:space="preserve"> делать со сбережениями</w:t>
      </w:r>
      <w:bookmarkEnd w:id="65"/>
    </w:p>
    <w:p w14:paraId="3EA5E2F3" w14:textId="77777777" w:rsidR="007168CD" w:rsidRPr="007168CD" w:rsidRDefault="007168CD" w:rsidP="007168CD">
      <w:pPr>
        <w:pStyle w:val="3"/>
      </w:pPr>
      <w:bookmarkStart w:id="66" w:name="_Toc236984810"/>
      <w:r w:rsidRPr="007168CD">
        <w:t>При выборе опции для размещения сбережений необходимо учитывать несколько ключевых параметров, которые характеризуют величину потенциального дохода и склонность человека принимать на себя риск. Важно помнить принцип – чем выше риск финансового инструмента, тем выше будет его доходность. Это означает, что любая опция для размещения сбережений, предлагающая большую потенциальную выгоду, сопряжена с дополнительным риском потери капитала. Таким образом, если основной целью человека является сохранение своих сбережений, а получение дополнительной доходности не является ключевым мотивом размещения денежных средств, то выбирать нужно наиболее консервативные инструменты – к их числу можно отнести банковские вклады и облигации надежных эмитентов.</w:t>
      </w:r>
      <w:bookmarkEnd w:id="66"/>
    </w:p>
    <w:p w14:paraId="7D005E56" w14:textId="77777777" w:rsidR="007168CD" w:rsidRPr="007168CD" w:rsidRDefault="007168CD" w:rsidP="007168CD">
      <w:r w:rsidRPr="007168CD">
        <w:t>Несмотря на постепенное снижение процентных ставок по депозитам, банковские вклады по-прежнему стоит рассматривать как один из ключевых инструментов сбережения. При выборе вклада нужно учитывать не только уровень доходности, но и срок размещения. Нужно прогнозировать, в какой момент времени вам потенциально могут потребоваться сбережения: большинство вкладов предполагают потерю процентов при досрочном закрытии, поэтому если деньги в ближайшее время могут понадобиться, лучше отдать предпочтение краткосрочным депозитам. Другим аргументом в пользу краткосрочных вкладов сейчас служат и процентные ставки, предлагаемые банками: ключевая ставка постепенно снижается, поэтому банкам выгоднее предлагать ставку выше по более коротким вкладам. Если ключевым критерием выбора является надежность и желание сохранить сбережения, то лучше выбирать банки из числа системно значимых кредитных организаций, которые входят в топ рейтингов банков по уровню надежности. Такие рейтинги публикуются Банком России и независимыми аналитическими агентствами.</w:t>
      </w:r>
    </w:p>
    <w:p w14:paraId="1230162F" w14:textId="77777777" w:rsidR="007168CD" w:rsidRPr="007F548D" w:rsidRDefault="007168CD" w:rsidP="007168CD">
      <w:r w:rsidRPr="007168CD">
        <w:t xml:space="preserve">Альтернативой банковским вкладам служат инвестиции на финансовом рынке, в том числе при размещении небольших сумм денежных средств. И наиболее надежными инструментами здесь будут облигации – ценные бумаги, которые работают по схожему с вкладами механизму: приобретая облигацию инвестор предоставляет денежные средства в долг, получая за это некоторый регулярный доход в виде процента. В оговоренную заранее дату облигация погашается, а долг возвращается инвестору. </w:t>
      </w:r>
      <w:r w:rsidRPr="007F548D">
        <w:t>Важно понимать, что существует большое количество облигаций с различными характеристиками, поэтому каждый используемый для сбережений финансовый инструмент необходимо подробно изучить перед совершением покупки. С точки зрения надежности предпочтение лучше отдавать государственным облигациям (например, облигациям федерального займа) или облигациям крупных надежных компаний-эмитентов. Они будут предлагать уровень доходности, сопоставимый с банковскими вкладами.</w:t>
      </w:r>
    </w:p>
    <w:p w14:paraId="59CFD62D" w14:textId="77777777" w:rsidR="007168CD" w:rsidRPr="007F548D" w:rsidRDefault="007168CD" w:rsidP="007168CD">
      <w:r w:rsidRPr="007F548D">
        <w:t xml:space="preserve">При использовании инструментов фондового рынка для сбережения денежных средств важно помнить о дополнительных возможностях, предлагаемых для инвесторов. Например, покупку облигаций можно совершать, открыв индивидуальный инвестиционный счет (ИИС), который будет давать дополнительные льготы в виде налогового вычета и освобождения от НДФЛ дохода от инвестиций. Однако ИИС </w:t>
      </w:r>
      <w:r w:rsidRPr="007F548D">
        <w:lastRenderedPageBreak/>
        <w:t>предполагает необходимость сохранения сбережений на счете на протяжении длительного периода времени для получения льгот. Аналогично предлагаемая государством программа долгосрочных сбережений (ПДС) при наличии большого числа достоинств (</w:t>
      </w:r>
      <w:proofErr w:type="spellStart"/>
      <w:r w:rsidRPr="007F548D">
        <w:t>софинансирование</w:t>
      </w:r>
      <w:proofErr w:type="spellEnd"/>
      <w:r w:rsidRPr="007F548D">
        <w:t xml:space="preserve"> со стороны государства, предоставление льгот, страхование сбережений) будет предполагать необходимость инвестирования средств на длительный период.</w:t>
      </w:r>
    </w:p>
    <w:p w14:paraId="155852AB" w14:textId="77777777" w:rsidR="007168CD" w:rsidRPr="007F548D" w:rsidRDefault="007168CD" w:rsidP="007168CD">
      <w:r w:rsidRPr="007F548D">
        <w:t>Фондовый рынок может предложить и другие интересные инструменты для сбережения и инвестиций, однако многие из них требуют более глубокого понимания рынка или привлечения специалиста, который поможет разобраться в нюансах использования инструментов и возьмет за это дополнительную плату.</w:t>
      </w:r>
    </w:p>
    <w:p w14:paraId="7868272F" w14:textId="77777777" w:rsidR="007168CD" w:rsidRPr="007F548D" w:rsidRDefault="007168CD" w:rsidP="007168CD">
      <w:r w:rsidRPr="007F548D">
        <w:t>В настоящий момент многие люди рассматривают вариант инвестиций в драгоценные металлы, например, золото. Драгоценные металлы выполняют роль защитных активов в нестабильное время, а по прогнозам аналитиков в 2026 году динамика цены золота сохранит восходящий тренд. Наиболее удобным и простым способом сбережения денежных средств с использованием драгоценных металлов является использование обезличенного металлического счета (ОМС), на котором отражается стоимость приобретаемого металла без указания его индивидуальных признаков. Объем средств на счете динамичен и меняется в привязке к изменению котировок на приобретенный драгоценный металл. Размещение средств с использованием ОМС может стать альтернативой традиционным банковским вкладам.</w:t>
      </w:r>
      <w:r w:rsidRPr="007168CD">
        <w:rPr>
          <w:lang w:val="en-US"/>
        </w:rPr>
        <w:t>  </w:t>
      </w:r>
    </w:p>
    <w:p w14:paraId="4D159E5D" w14:textId="3D9707F9" w:rsidR="007168CD" w:rsidRPr="007F548D" w:rsidRDefault="00A76A34" w:rsidP="008D73C1">
      <w:hyperlink r:id="rId23" w:history="1">
        <w:r w:rsidR="007168CD" w:rsidRPr="00B41940">
          <w:rPr>
            <w:rStyle w:val="a3"/>
          </w:rPr>
          <w:t>https://правдакоми.рф/news/chto-delat-so-sberezheniyami</w:t>
        </w:r>
      </w:hyperlink>
    </w:p>
    <w:p w14:paraId="525B39DF" w14:textId="77777777" w:rsidR="007168CD" w:rsidRPr="007F548D" w:rsidRDefault="007168CD" w:rsidP="008D73C1"/>
    <w:p w14:paraId="61C77DB8" w14:textId="77777777" w:rsidR="00111D7C" w:rsidRPr="00BE05D8" w:rsidRDefault="00111D7C" w:rsidP="00111D7C">
      <w:pPr>
        <w:pStyle w:val="10"/>
      </w:pPr>
      <w:bookmarkStart w:id="67" w:name="_Toc165991074"/>
      <w:bookmarkStart w:id="68" w:name="_Toc236984811"/>
      <w:r w:rsidRPr="00C871C3">
        <w:t>Новости развития системы обязательного пенсионного страхования и страховой пенсии</w:t>
      </w:r>
      <w:bookmarkEnd w:id="43"/>
      <w:bookmarkEnd w:id="44"/>
      <w:bookmarkEnd w:id="45"/>
      <w:bookmarkEnd w:id="67"/>
      <w:bookmarkEnd w:id="68"/>
    </w:p>
    <w:p w14:paraId="4F04F203" w14:textId="18E4B823" w:rsidR="00294745" w:rsidRPr="00294745" w:rsidRDefault="00294745" w:rsidP="00294745">
      <w:pPr>
        <w:pStyle w:val="2"/>
      </w:pPr>
      <w:bookmarkStart w:id="69" w:name="_Парламентская_газета,_07.08.2026,"/>
      <w:bookmarkStart w:id="70" w:name="_Toc236984812"/>
      <w:bookmarkEnd w:id="69"/>
      <w:r w:rsidRPr="00294745">
        <w:t>Парламентская газета, 07.08.2026</w:t>
      </w:r>
      <w:r w:rsidRPr="00BA68BE">
        <w:t xml:space="preserve">, </w:t>
      </w:r>
      <w:proofErr w:type="gramStart"/>
      <w:r w:rsidRPr="00294745">
        <w:t>Как</w:t>
      </w:r>
      <w:proofErr w:type="gramEnd"/>
      <w:r w:rsidRPr="00294745">
        <w:t xml:space="preserve"> изменятся пенсии работающих пенсионеров</w:t>
      </w:r>
      <w:bookmarkEnd w:id="70"/>
    </w:p>
    <w:p w14:paraId="0BC52C4B" w14:textId="77777777" w:rsidR="00294745" w:rsidRPr="00BA68BE" w:rsidRDefault="00294745" w:rsidP="00294745">
      <w:pPr>
        <w:pStyle w:val="3"/>
      </w:pPr>
      <w:bookmarkStart w:id="71" w:name="_Toc236984813"/>
      <w:proofErr w:type="spellStart"/>
      <w:r w:rsidRPr="00294745">
        <w:t>Соцфонд</w:t>
      </w:r>
      <w:proofErr w:type="spellEnd"/>
      <w:r w:rsidRPr="00294745">
        <w:t xml:space="preserve"> 1 августа автоматически пересчитал страховые пенсии работающих пенсионеров, за которых работодатели перечисляли взносы в 2025 году. По закону эта ежегодная прибавка ограничена тремя пенсионными коэффициентами, или баллами. В Госдуме считают это заградительным барьером для тех, кто вышел на пенсию, но готов продолжать трудиться, и предлагают его отменить. </w:t>
      </w:r>
      <w:r w:rsidRPr="00BA68BE">
        <w:t>Как может измениться пенсионная система и что нужно знать сейчас, рассказала член Комитета Госдумы по труду, социальной политике и делам ветеранов Светлана БЕССАРАБ.</w:t>
      </w:r>
      <w:bookmarkEnd w:id="71"/>
    </w:p>
    <w:p w14:paraId="2640EC80" w14:textId="77777777" w:rsidR="00294745" w:rsidRPr="00BA68BE" w:rsidRDefault="00294745" w:rsidP="00294745">
      <w:r w:rsidRPr="00BA68BE">
        <w:t>— Светлана Викторовна, почему для работающих пенсионеров ограничен потолок ежегодной индексации?</w:t>
      </w:r>
    </w:p>
    <w:p w14:paraId="23BDA745" w14:textId="77777777" w:rsidR="00294745" w:rsidRPr="00BA68BE" w:rsidRDefault="00294745" w:rsidP="00294745">
      <w:r w:rsidRPr="00BA68BE">
        <w:t xml:space="preserve">— Больше семи миллионов работающих пенсионеров имеют право на дополнительную индексацию пенсии. Она происходит в </w:t>
      </w:r>
      <w:proofErr w:type="spellStart"/>
      <w:r w:rsidRPr="00BA68BE">
        <w:t>проактивном</w:t>
      </w:r>
      <w:proofErr w:type="spellEnd"/>
      <w:r w:rsidRPr="00BA68BE">
        <w:t xml:space="preserve"> порядке ежегодно 1 августа по итогам работы за предыдущий год. Есть ограничение: даже если за год человек заработал больше баллов, при перерасчете учтут максимум три пенсионных коэффициента. </w:t>
      </w:r>
      <w:r w:rsidRPr="00BA68BE">
        <w:lastRenderedPageBreak/>
        <w:t>Вероятнее всего, когда в законодательство вносили такие изменения, это было связано с тем, чтобы дать возможность молодежи получить рабочие места. Сейчас ситуация на рынке труда серьезно изменилась. Поэтому, на мой взгляд, заградительный барьер нужно снимать.</w:t>
      </w:r>
    </w:p>
    <w:p w14:paraId="3DC6C175" w14:textId="77777777" w:rsidR="00294745" w:rsidRPr="00BA68BE" w:rsidRDefault="00294745" w:rsidP="00294745">
      <w:r w:rsidRPr="00BA68BE">
        <w:t>За год каждый человек трудоспособного возраста может получить до десяти баллов. Предельная величина для исчисления страховых взносов в 2026 году составляет 2 миллиона 759 тысяч рублей, то есть заработная плата должна быть достаточно высокой. Вместе с тем, по оценкам экспертов, работающие пенсионеры могли бы заработать еще до четырех-пяти баллов, но у них нет такой возможности.</w:t>
      </w:r>
    </w:p>
    <w:p w14:paraId="0CF8729C" w14:textId="77777777" w:rsidR="00294745" w:rsidRPr="00BA68BE" w:rsidRDefault="00294745" w:rsidP="00294745">
      <w:r w:rsidRPr="00BA68BE">
        <w:t>Возобновление ежегодной индексации работающим пенсионерам позволило вернуть на рынок труда около 300 тысяч специалистов. Для экономики важны все категории работающих, в том числе пенсионеры, то есть наиболее опытные и высококвалифицированные специалисты. Поэтому важно, чтобы люди, которые хотят работать, имели такую возможность и никакие заградительные барьеры им не мешали. На одном из последних в текущем созыве Госдумы заседаний нашего комитета с участием представителей Минтруда мы вновь поднимали эту тему. Мы видим отклик от Правительства и надеемся, что этот вопрос решится следующей Думой. В этом случае ежегодная индексация для работающих пенсионеров окажется более существенной.</w:t>
      </w:r>
    </w:p>
    <w:p w14:paraId="32517AA1" w14:textId="77777777" w:rsidR="00294745" w:rsidRPr="00BA68BE" w:rsidRDefault="00294745" w:rsidP="00294745">
      <w:r w:rsidRPr="00BA68BE">
        <w:t>— Как работает механизм накопления пенсии и как можно получить эту накопительную часть?</w:t>
      </w:r>
    </w:p>
    <w:p w14:paraId="7ADA2F8D" w14:textId="77777777" w:rsidR="00294745" w:rsidRPr="00BA68BE" w:rsidRDefault="00294745" w:rsidP="00294745">
      <w:r w:rsidRPr="00BA68BE">
        <w:t>— Накопительная часть пенсии с 2014 года не формируется со стороны работодателей. Она, как принято говорить, заморожена. Вместе с тем каждый из нас может самостоятельно решить вопрос о накоплениях и сформировать на добровольной основе долгосрочные сбережения. В этом помогает государство, которое может дополнительно внести на счет человека до 360 тысяч рублей. И если сформирован хороший инвестиционный портфель, то ежегодно сумма будет увеличиваться.</w:t>
      </w:r>
    </w:p>
    <w:p w14:paraId="1F5F35DA" w14:textId="77777777" w:rsidR="00294745" w:rsidRPr="00BA68BE" w:rsidRDefault="00294745" w:rsidP="00294745">
      <w:r w:rsidRPr="00BA68BE">
        <w:t>От суммы накоплений на счете зависит, как вы получите деньги. В 2026 году федеральный прожиточный минимум пенсионера составляет 16 288 рублей. От него нужно взять 10 процентов, это 1628,8 рубля. Ожидаемый период выплаты накопительной пенсии – 270 месяцев, то есть общая сумма превышает 439 тысяч рублей. Те, кто накопили меньше, могут получить выплату.</w:t>
      </w:r>
    </w:p>
    <w:p w14:paraId="22A1A8D0" w14:textId="77777777" w:rsidR="00294745" w:rsidRPr="00BA68BE" w:rsidRDefault="00294745" w:rsidP="00294745">
      <w:r w:rsidRPr="00BA68BE">
        <w:t>Всю сумму могут выдать сразу, если расчетный размер ежемесячной накопительной пенсии не превышает 10 процентов от прожиточного минимума. Либо предусмотрена бессрочная выплата: ежемесячно на протяжении всей жизни будет начисляться доплата, если расчетный размер больше 10 процентов от прожиточного минимума.</w:t>
      </w:r>
    </w:p>
    <w:p w14:paraId="2ED60B61" w14:textId="77777777" w:rsidR="00294745" w:rsidRPr="00BA68BE" w:rsidRDefault="00294745" w:rsidP="00294745">
      <w:r w:rsidRPr="00BA68BE">
        <w:t>— Что посоветуете тем, кому до пенсии осталось 10, 20 или даже 40 лет?</w:t>
      </w:r>
    </w:p>
    <w:p w14:paraId="647F5D94" w14:textId="77777777" w:rsidR="00294745" w:rsidRPr="00BA68BE" w:rsidRDefault="00294745" w:rsidP="00294745">
      <w:r w:rsidRPr="00BA68BE">
        <w:t xml:space="preserve">— Как только молодой специалист поступает на первое рабочее место, он должен подумать о своих будущих накоплениях. Первое и самое важное: не соглашаться на неформальную занятость. Каждый трудящийся формирует пенсию для нынешних пенсионеров, и точно так же, когда мы уйдем на пенсию, следующие поколения будут делать отчисления для выплат нам. Но сумма пенсии зависит от нас с вами уже сегодня. Сколько мы сегодня заработаем и отчислим, столько завтра нам готовы будут отдать будущие поколения работающих. Поэтому, как бы вы ни трудились, в том числе в качестве </w:t>
      </w:r>
      <w:proofErr w:type="spellStart"/>
      <w:r w:rsidRPr="00BA68BE">
        <w:t>самозанятого</w:t>
      </w:r>
      <w:proofErr w:type="spellEnd"/>
      <w:r w:rsidRPr="00BA68BE">
        <w:t xml:space="preserve"> или по гражданско-правовому договору, нужно наблюдать за тем, </w:t>
      </w:r>
      <w:r w:rsidRPr="00BA68BE">
        <w:lastRenderedPageBreak/>
        <w:t>чтобы пенсионное обеспечение было сформировано. Проще всего это делать из личного кабинета на «</w:t>
      </w:r>
      <w:proofErr w:type="spellStart"/>
      <w:r w:rsidRPr="00BA68BE">
        <w:t>Госуслугах</w:t>
      </w:r>
      <w:proofErr w:type="spellEnd"/>
      <w:r w:rsidRPr="00BA68BE">
        <w:t>».</w:t>
      </w:r>
    </w:p>
    <w:p w14:paraId="0535F2B3" w14:textId="77777777" w:rsidR="00294745" w:rsidRPr="00BA68BE" w:rsidRDefault="00294745" w:rsidP="00294745">
      <w:r w:rsidRPr="00BA68BE">
        <w:t>— Можно ли увеличить отчисления, чтобы пенсия была больше?</w:t>
      </w:r>
    </w:p>
    <w:p w14:paraId="01AC8124" w14:textId="77777777" w:rsidR="00294745" w:rsidRPr="00BA68BE" w:rsidRDefault="00294745" w:rsidP="00294745">
      <w:r w:rsidRPr="00BA68BE">
        <w:t>— Предельная величина базы для исчисления страховых взносов ограничивается 2 миллионами 759 тысячами рублей в год. После этой суммы будет уменьшаться тариф, но деньги все равно пойдут на накопления других граждан.</w:t>
      </w:r>
    </w:p>
    <w:p w14:paraId="51E2F9D3" w14:textId="77777777" w:rsidR="00294745" w:rsidRPr="00BA68BE" w:rsidRDefault="00294745" w:rsidP="00294745">
      <w:r w:rsidRPr="00BA68BE">
        <w:t xml:space="preserve">Можно на добровольной основе сформировать долгосрочные сбережения, подушку безопасности на будущий период. Для этого – заключить договор с негосударственным пенсионным фондом. Человек сам определяет сумму и периодичность взносов, </w:t>
      </w:r>
      <w:proofErr w:type="gramStart"/>
      <w:r w:rsidRPr="00BA68BE">
        <w:t>но</w:t>
      </w:r>
      <w:proofErr w:type="gramEnd"/>
      <w:r w:rsidRPr="00BA68BE">
        <w:t xml:space="preserve"> чтобы получить государственное </w:t>
      </w:r>
      <w:proofErr w:type="spellStart"/>
      <w:r w:rsidRPr="00BA68BE">
        <w:t>софинансирование</w:t>
      </w:r>
      <w:proofErr w:type="spellEnd"/>
      <w:r w:rsidRPr="00BA68BE">
        <w:t>, нужно ежегодно вносить не меньше двух тысяч рублей.</w:t>
      </w:r>
    </w:p>
    <w:p w14:paraId="0B96F2E4" w14:textId="77777777" w:rsidR="00294745" w:rsidRPr="00BA68BE" w:rsidRDefault="00294745" w:rsidP="00294745">
      <w:r w:rsidRPr="00BA68BE">
        <w:t>В КАКОМ ВОЗРАСТЕ НЕОБХОДИМО НАЧИНАТЬ КОПИТЬ НА СОБСТВЕННУЮ ПЕНСИЮ? (%)</w:t>
      </w:r>
    </w:p>
    <w:p w14:paraId="38F0DA23" w14:textId="77777777" w:rsidR="00294745" w:rsidRPr="00BA68BE" w:rsidRDefault="00294745" w:rsidP="00294745">
      <w:r w:rsidRPr="00BA68BE">
        <w:t>Ранее 25 лет — 30</w:t>
      </w:r>
    </w:p>
    <w:p w14:paraId="0AED4B3B" w14:textId="77777777" w:rsidR="00294745" w:rsidRPr="00BA68BE" w:rsidRDefault="00294745" w:rsidP="00294745">
      <w:r w:rsidRPr="00BA68BE">
        <w:t>В 25 – 35 лет — 25</w:t>
      </w:r>
    </w:p>
    <w:p w14:paraId="4C6BDA18" w14:textId="77777777" w:rsidR="00294745" w:rsidRPr="00BA68BE" w:rsidRDefault="00294745" w:rsidP="00294745">
      <w:r w:rsidRPr="00BA68BE">
        <w:t>В 36 – 45 лет — 14</w:t>
      </w:r>
    </w:p>
    <w:p w14:paraId="609AA561" w14:textId="77777777" w:rsidR="00294745" w:rsidRPr="00BA68BE" w:rsidRDefault="00294745" w:rsidP="00294745">
      <w:r w:rsidRPr="00BA68BE">
        <w:t>В 46 – 55 лет — 7</w:t>
      </w:r>
    </w:p>
    <w:p w14:paraId="27C77233" w14:textId="77777777" w:rsidR="00294745" w:rsidRPr="00BA68BE" w:rsidRDefault="00294745" w:rsidP="00294745">
      <w:r w:rsidRPr="00BA68BE">
        <w:t>Позже 55 лет — 4</w:t>
      </w:r>
    </w:p>
    <w:p w14:paraId="2974E0F3" w14:textId="77777777" w:rsidR="00294745" w:rsidRPr="00BA68BE" w:rsidRDefault="00294745" w:rsidP="00294745">
      <w:r w:rsidRPr="00BA68BE">
        <w:t>Затрудняюсь ответить — 20</w:t>
      </w:r>
    </w:p>
    <w:p w14:paraId="03E69CA1" w14:textId="77777777" w:rsidR="00294745" w:rsidRPr="00BA68BE" w:rsidRDefault="00294745" w:rsidP="00294745">
      <w:r w:rsidRPr="00BA68BE">
        <w:t>Источник: ВЦИОМ, 2025 год</w:t>
      </w:r>
    </w:p>
    <w:p w14:paraId="41137181" w14:textId="77777777" w:rsidR="00294745" w:rsidRPr="00BA68BE" w:rsidRDefault="00294745" w:rsidP="00294745">
      <w:r w:rsidRPr="00BA68BE">
        <w:t>***</w:t>
      </w:r>
    </w:p>
    <w:p w14:paraId="1D5CA642" w14:textId="21F6315D" w:rsidR="00294745" w:rsidRPr="00BE05D8" w:rsidRDefault="00294745" w:rsidP="00294745">
      <w:r w:rsidRPr="00BE05D8">
        <w:t>Беседовал Дмитрий Литвинов</w:t>
      </w:r>
    </w:p>
    <w:p w14:paraId="5A11E7E7" w14:textId="77777777" w:rsidR="00700407" w:rsidRPr="00C871C3" w:rsidRDefault="00700407" w:rsidP="00700407">
      <w:pPr>
        <w:pStyle w:val="2"/>
      </w:pPr>
      <w:bookmarkStart w:id="72" w:name="ф6"/>
      <w:bookmarkStart w:id="73" w:name="_Toc236984814"/>
      <w:bookmarkEnd w:id="72"/>
      <w:r w:rsidRPr="00C871C3">
        <w:t>Абзац, 06.08.2026, Размер средней пенсии существенно увеличился за пять лет</w:t>
      </w:r>
      <w:bookmarkEnd w:id="73"/>
    </w:p>
    <w:p w14:paraId="7BFA6022" w14:textId="77777777" w:rsidR="00700407" w:rsidRPr="00C871C3" w:rsidRDefault="00700407" w:rsidP="00ED45C6">
      <w:pPr>
        <w:pStyle w:val="3"/>
      </w:pPr>
      <w:bookmarkStart w:id="74" w:name="_Toc236984815"/>
      <w:r w:rsidRPr="00C871C3">
        <w:t>Анализ статистических данных показал, что с 2021 по 2026 год размер средней пенсии в стране существенно увеличился. Прирост составил порядка 9,6 тысячи рублей, передает ТАСС.</w:t>
      </w:r>
      <w:bookmarkEnd w:id="74"/>
    </w:p>
    <w:p w14:paraId="4F46E2AD" w14:textId="77777777" w:rsidR="00700407" w:rsidRPr="00C871C3" w:rsidRDefault="00700407" w:rsidP="00700407">
      <w:r w:rsidRPr="00C871C3">
        <w:t>Согласно сводкам Социального фонда, на 1 июля 2026 года среднемесячное пенсионное обеспечение российских граждан зафиксировано на отметке 25 401 рубль. Пять лет назад, в 2021-м, этот же показатель равнялся 15 801 рублю. Общая численность пенсионеров в России на сегодняшний день превышает 40,4 млн человек.</w:t>
      </w:r>
    </w:p>
    <w:p w14:paraId="6D72D718" w14:textId="77777777" w:rsidR="00700407" w:rsidRPr="00C871C3" w:rsidRDefault="00700407" w:rsidP="00700407">
      <w:r w:rsidRPr="00C871C3">
        <w:t>Ранее сообщалось, что в России есть 12 регионов, где средняя пенсия превысила 30 тысяч рублей. Этот показатель увеличился на треть за один год. Заветную планку преодолели лишь регионы Крайнего Севера и Дальнего Востока.</w:t>
      </w:r>
    </w:p>
    <w:p w14:paraId="557A5AFF" w14:textId="55C9C247" w:rsidR="00700407" w:rsidRPr="00BE05D8" w:rsidRDefault="00A76A34" w:rsidP="00700407">
      <w:hyperlink r:id="rId24" w:history="1">
        <w:r w:rsidR="00700407" w:rsidRPr="00C871C3">
          <w:rPr>
            <w:rStyle w:val="a3"/>
          </w:rPr>
          <w:t>https://absatz.media/news/175488-razmer-srednej-pensii-sushestvenno-uvelichilsya-za-pyat-let</w:t>
        </w:r>
      </w:hyperlink>
      <w:r w:rsidR="00700407" w:rsidRPr="00C871C3">
        <w:t xml:space="preserve"> </w:t>
      </w:r>
    </w:p>
    <w:p w14:paraId="512F4E67" w14:textId="736F7275" w:rsidR="00BA68BE" w:rsidRPr="00BA68BE" w:rsidRDefault="00BA68BE" w:rsidP="00BA68BE">
      <w:pPr>
        <w:pStyle w:val="2"/>
      </w:pPr>
      <w:bookmarkStart w:id="75" w:name="_РИА_Новости,_07.08.2026,"/>
      <w:bookmarkStart w:id="76" w:name="_Toc236984816"/>
      <w:bookmarkEnd w:id="75"/>
      <w:r w:rsidRPr="00BA68BE">
        <w:lastRenderedPageBreak/>
        <w:t>РИА Новости, 07.08.2026</w:t>
      </w:r>
      <w:r w:rsidRPr="00792732">
        <w:t xml:space="preserve">, </w:t>
      </w:r>
      <w:proofErr w:type="gramStart"/>
      <w:r w:rsidRPr="00BA68BE">
        <w:t>Стало</w:t>
      </w:r>
      <w:proofErr w:type="gramEnd"/>
      <w:r w:rsidRPr="00BA68BE">
        <w:t xml:space="preserve"> известно количество пенсионеров в России</w:t>
      </w:r>
      <w:bookmarkEnd w:id="76"/>
    </w:p>
    <w:p w14:paraId="1EDFAFF8" w14:textId="67C0C8E4" w:rsidR="00BA68BE" w:rsidRPr="00BA68BE" w:rsidRDefault="00BA68BE" w:rsidP="00BA68BE">
      <w:pPr>
        <w:pStyle w:val="3"/>
      </w:pPr>
      <w:bookmarkStart w:id="77" w:name="_Toc236984817"/>
      <w:r w:rsidRPr="00BA68BE">
        <w:t>Количество пенсионеров в России по состоянию на 1 июля составило почти 40,5 миллионов, следует из данных Социального фонда РФ, с которыми ознакомилось РИА Новости.</w:t>
      </w:r>
      <w:bookmarkEnd w:id="77"/>
    </w:p>
    <w:p w14:paraId="066E7BD0" w14:textId="77777777" w:rsidR="00BA68BE" w:rsidRPr="00BA68BE" w:rsidRDefault="00BA68BE" w:rsidP="00BA68BE">
      <w:r w:rsidRPr="00BA68BE">
        <w:t xml:space="preserve">Согласно данным, численность пенсионеров на учете в системе </w:t>
      </w:r>
      <w:proofErr w:type="spellStart"/>
      <w:r w:rsidRPr="00BA68BE">
        <w:t>Соцфонда</w:t>
      </w:r>
      <w:proofErr w:type="spellEnd"/>
      <w:r w:rsidRPr="00BA68BE">
        <w:t xml:space="preserve"> составила 40,475 миллиона по состоянию на 1 июля этого </w:t>
      </w:r>
      <w:proofErr w:type="gramStart"/>
      <w:r w:rsidRPr="00BA68BE">
        <w:t>года .</w:t>
      </w:r>
      <w:proofErr w:type="gramEnd"/>
    </w:p>
    <w:p w14:paraId="117311EE" w14:textId="57908F50" w:rsidR="00BA68BE" w:rsidRPr="00BE05D8" w:rsidRDefault="00BA68BE" w:rsidP="00BA68BE">
      <w:r w:rsidRPr="00BA68BE">
        <w:t xml:space="preserve">Ранее председатель Социального фонда Сергей Чирков сообщил РИА Новости, что повышение пенсий работающих граждан, которое проходит ежегодно 1 августа в </w:t>
      </w:r>
      <w:proofErr w:type="spellStart"/>
      <w:r w:rsidRPr="00BA68BE">
        <w:t>беззаявительном</w:t>
      </w:r>
      <w:proofErr w:type="spellEnd"/>
      <w:r w:rsidRPr="00BA68BE">
        <w:t xml:space="preserve"> порядке, в этом году затронуло 9,3 миллиона пенсионеров.</w:t>
      </w:r>
    </w:p>
    <w:p w14:paraId="4D3EFA9B" w14:textId="3EC4FB46" w:rsidR="001A7D4A" w:rsidRPr="001A7D4A" w:rsidRDefault="001A7D4A" w:rsidP="001A7D4A">
      <w:pPr>
        <w:pStyle w:val="2"/>
      </w:pPr>
      <w:bookmarkStart w:id="78" w:name="_Toc236984818"/>
      <w:r w:rsidRPr="001A7D4A">
        <w:t>ТАСС, 07.08.2026, Названы регионы со средней пенсией среди неработающих свыше 35 тыс. Рублей</w:t>
      </w:r>
      <w:bookmarkEnd w:id="78"/>
    </w:p>
    <w:p w14:paraId="0420EA33" w14:textId="77777777" w:rsidR="001A7D4A" w:rsidRPr="001A7D4A" w:rsidRDefault="001A7D4A" w:rsidP="001A7D4A">
      <w:pPr>
        <w:pStyle w:val="3"/>
      </w:pPr>
      <w:bookmarkStart w:id="79" w:name="_Toc236984819"/>
      <w:r w:rsidRPr="001A7D4A">
        <w:t>Средний размер пенсионного обеспечения свыше 35 тыс. рублей среди неработающих граждан в июле 2026 года отмечен в семи регионах страны, выяснил ТАСС, изучив статистику.</w:t>
      </w:r>
      <w:bookmarkEnd w:id="79"/>
    </w:p>
    <w:p w14:paraId="7DC54A7D" w14:textId="77777777" w:rsidR="001A7D4A" w:rsidRPr="001A7D4A" w:rsidRDefault="001A7D4A" w:rsidP="001A7D4A">
      <w:r w:rsidRPr="001A7D4A">
        <w:t xml:space="preserve">Согласно данным </w:t>
      </w:r>
      <w:proofErr w:type="spellStart"/>
      <w:r w:rsidRPr="001A7D4A">
        <w:t>Соцфонда</w:t>
      </w:r>
      <w:proofErr w:type="spellEnd"/>
      <w:r w:rsidRPr="001A7D4A">
        <w:t>, средняя пенсия среди неработающих свыше 35 тыс. рублей в июле 2026 года зафиксирована в Ненецком АО (40 тыс. рублей), Мурманской области (35,6 тыс. рублей), Ханты-Мансийском АО (38,4 тыс. рублей), Ямало-Ненецком АО (38 тыс. рублей), Камчатском крае (39,3 тыс. рублей), Магаданской области (39,3 тыс. рублей), Чукотке (43,9 тыс. рублей).</w:t>
      </w:r>
    </w:p>
    <w:p w14:paraId="14C7A4CF" w14:textId="77777777" w:rsidR="001A7D4A" w:rsidRPr="001A7D4A" w:rsidRDefault="001A7D4A" w:rsidP="001A7D4A">
      <w:r w:rsidRPr="001A7D4A">
        <w:t>При этом средний размер пенсионного обеспечения среди неработающих граждан в России в июле 2026 года составил 25 834 рубля.</w:t>
      </w:r>
    </w:p>
    <w:p w14:paraId="033188F8" w14:textId="248DC829" w:rsidR="001A7D4A" w:rsidRPr="00BE05D8" w:rsidRDefault="00A76A34" w:rsidP="001A7D4A">
      <w:hyperlink r:id="rId25" w:history="1">
        <w:r w:rsidR="001A7D4A" w:rsidRPr="00B41940">
          <w:rPr>
            <w:rStyle w:val="a3"/>
            <w:lang w:val="en-US"/>
          </w:rPr>
          <w:t>https</w:t>
        </w:r>
        <w:r w:rsidR="001A7D4A" w:rsidRPr="00BE05D8">
          <w:rPr>
            <w:rStyle w:val="a3"/>
          </w:rPr>
          <w:t>://</w:t>
        </w:r>
        <w:proofErr w:type="spellStart"/>
        <w:r w:rsidR="001A7D4A" w:rsidRPr="00B41940">
          <w:rPr>
            <w:rStyle w:val="a3"/>
            <w:lang w:val="en-US"/>
          </w:rPr>
          <w:t>tass</w:t>
        </w:r>
        <w:proofErr w:type="spellEnd"/>
        <w:r w:rsidR="001A7D4A" w:rsidRPr="00BE05D8">
          <w:rPr>
            <w:rStyle w:val="a3"/>
          </w:rPr>
          <w:t>.</w:t>
        </w:r>
        <w:proofErr w:type="spellStart"/>
        <w:r w:rsidR="001A7D4A" w:rsidRPr="00B41940">
          <w:rPr>
            <w:rStyle w:val="a3"/>
            <w:lang w:val="en-US"/>
          </w:rPr>
          <w:t>ru</w:t>
        </w:r>
        <w:proofErr w:type="spellEnd"/>
        <w:r w:rsidR="001A7D4A" w:rsidRPr="00BE05D8">
          <w:rPr>
            <w:rStyle w:val="a3"/>
          </w:rPr>
          <w:t>/</w:t>
        </w:r>
        <w:proofErr w:type="spellStart"/>
        <w:r w:rsidR="001A7D4A" w:rsidRPr="00B41940">
          <w:rPr>
            <w:rStyle w:val="a3"/>
            <w:lang w:val="en-US"/>
          </w:rPr>
          <w:t>ekonomika</w:t>
        </w:r>
        <w:proofErr w:type="spellEnd"/>
        <w:r w:rsidR="001A7D4A" w:rsidRPr="00BE05D8">
          <w:rPr>
            <w:rStyle w:val="a3"/>
          </w:rPr>
          <w:t>/27990593</w:t>
        </w:r>
      </w:hyperlink>
      <w:r w:rsidR="001A7D4A" w:rsidRPr="00BE05D8">
        <w:t xml:space="preserve"> </w:t>
      </w:r>
    </w:p>
    <w:p w14:paraId="45D7FA1A" w14:textId="630125ED" w:rsidR="00792732" w:rsidRPr="00792732" w:rsidRDefault="00792732" w:rsidP="00792732">
      <w:pPr>
        <w:pStyle w:val="2"/>
      </w:pPr>
      <w:bookmarkStart w:id="80" w:name="_Toc236984820"/>
      <w:r w:rsidRPr="00792732">
        <w:t>ТАСС, 07.08.2026</w:t>
      </w:r>
      <w:r w:rsidRPr="001A7D4A">
        <w:t xml:space="preserve">, </w:t>
      </w:r>
      <w:r w:rsidRPr="00792732">
        <w:t>ЛДПР предложила повысить на 10% пенсии педагогам, медикам и соцработникам</w:t>
      </w:r>
      <w:bookmarkEnd w:id="80"/>
    </w:p>
    <w:p w14:paraId="09A297F5" w14:textId="77777777" w:rsidR="00792732" w:rsidRPr="00792732" w:rsidRDefault="00792732" w:rsidP="00792732">
      <w:pPr>
        <w:pStyle w:val="3"/>
      </w:pPr>
      <w:bookmarkStart w:id="81" w:name="_Toc236984821"/>
      <w:r w:rsidRPr="00792732">
        <w:t>Лидер ЛДПР Леонид Слуцкий предложил установить повышающий коэффициент в размере 10% к страховой пенсии для работников образования, здравоохранения и социального обслуживания, имеющих необходимый специальный стаж. Соответствующее обращение он направил вице-премьеру РФ Татьяне Голиковой, документ есть в распоряжении ТАСС.</w:t>
      </w:r>
      <w:bookmarkEnd w:id="81"/>
    </w:p>
    <w:p w14:paraId="3DAC43AF" w14:textId="77777777" w:rsidR="00792732" w:rsidRPr="00792732" w:rsidRDefault="00792732" w:rsidP="00792732">
      <w:r w:rsidRPr="00792732">
        <w:t>"ЛДПР предлагает установить для работников образования, здравоохранения и социального обслуживания со специальным стажем единый повышающий коэффициент в размере 10% к страховой пенсии. Такая мера позволит устранить очевидную несправедливость и снизить риск бедности среди людей, которые посвятили свою жизнь помощи другим", - сказал ТАСС Слуцкий.</w:t>
      </w:r>
    </w:p>
    <w:p w14:paraId="14AD5476" w14:textId="77777777" w:rsidR="00792732" w:rsidRPr="00792732" w:rsidRDefault="00792732" w:rsidP="00792732">
      <w:r w:rsidRPr="00792732">
        <w:t xml:space="preserve">Как отмечается в обращении, педагоги, медицинские и социальные работники выполняют общественно значимую работу, однако уровень их пенсионного обеспечения остается несоразмерным многолетнему труду. При этом педагоги и медики имеют право на досрочный выход на пенсию после выработки специального стажа, что, по мнению </w:t>
      </w:r>
      <w:r w:rsidRPr="00792732">
        <w:lastRenderedPageBreak/>
        <w:t>Слуцкого, приводит к получению ими пенсии в меньшем размере на протяжении более длительного периода.</w:t>
      </w:r>
    </w:p>
    <w:p w14:paraId="588DFC12" w14:textId="77777777" w:rsidR="00792732" w:rsidRPr="00792732" w:rsidRDefault="00792732" w:rsidP="00792732">
      <w:r w:rsidRPr="00792732">
        <w:t>По мнению лидера ЛДПР, введение повышающего коэффициента позволит компенсировать существующий дисбаланс между социальной значимостью труда работников этих отраслей и уровнем их пенсионного обеспечения, повысит престиж профессий, будет способствовать сохранению кадрового потенциала и снизит риски бедности среди пенсионеров, посвятивших жизнь работе в социальной сфере.</w:t>
      </w:r>
    </w:p>
    <w:p w14:paraId="50E1067B" w14:textId="54A9EA6D" w:rsidR="00792732" w:rsidRPr="00BE05D8" w:rsidRDefault="00A76A34" w:rsidP="00792732">
      <w:hyperlink r:id="rId26" w:history="1">
        <w:r w:rsidR="00792732" w:rsidRPr="00B41940">
          <w:rPr>
            <w:rStyle w:val="a3"/>
            <w:lang w:val="en-US"/>
          </w:rPr>
          <w:t>https</w:t>
        </w:r>
        <w:r w:rsidR="00792732" w:rsidRPr="00BE05D8">
          <w:rPr>
            <w:rStyle w:val="a3"/>
          </w:rPr>
          <w:t>://</w:t>
        </w:r>
        <w:proofErr w:type="spellStart"/>
        <w:r w:rsidR="00792732" w:rsidRPr="00B41940">
          <w:rPr>
            <w:rStyle w:val="a3"/>
            <w:lang w:val="en-US"/>
          </w:rPr>
          <w:t>tass</w:t>
        </w:r>
        <w:proofErr w:type="spellEnd"/>
        <w:r w:rsidR="00792732" w:rsidRPr="00BE05D8">
          <w:rPr>
            <w:rStyle w:val="a3"/>
          </w:rPr>
          <w:t>.</w:t>
        </w:r>
        <w:proofErr w:type="spellStart"/>
        <w:r w:rsidR="00792732" w:rsidRPr="00B41940">
          <w:rPr>
            <w:rStyle w:val="a3"/>
            <w:lang w:val="en-US"/>
          </w:rPr>
          <w:t>ru</w:t>
        </w:r>
        <w:proofErr w:type="spellEnd"/>
        <w:r w:rsidR="00792732" w:rsidRPr="00BE05D8">
          <w:rPr>
            <w:rStyle w:val="a3"/>
          </w:rPr>
          <w:t>/</w:t>
        </w:r>
        <w:proofErr w:type="spellStart"/>
        <w:r w:rsidR="00792732" w:rsidRPr="00B41940">
          <w:rPr>
            <w:rStyle w:val="a3"/>
            <w:lang w:val="en-US"/>
          </w:rPr>
          <w:t>ekonomika</w:t>
        </w:r>
        <w:proofErr w:type="spellEnd"/>
        <w:r w:rsidR="00792732" w:rsidRPr="00BE05D8">
          <w:rPr>
            <w:rStyle w:val="a3"/>
          </w:rPr>
          <w:t>/27990633</w:t>
        </w:r>
      </w:hyperlink>
      <w:r w:rsidR="00792732" w:rsidRPr="00BE05D8">
        <w:t xml:space="preserve"> </w:t>
      </w:r>
    </w:p>
    <w:p w14:paraId="14879A71" w14:textId="77777777" w:rsidR="002E0F9C" w:rsidRPr="00C871C3" w:rsidRDefault="002E0F9C" w:rsidP="002E0F9C">
      <w:pPr>
        <w:pStyle w:val="2"/>
      </w:pPr>
      <w:bookmarkStart w:id="82" w:name="ф7"/>
      <w:bookmarkStart w:id="83" w:name="_Toc236984822"/>
      <w:bookmarkEnd w:id="82"/>
      <w:r w:rsidRPr="00C871C3">
        <w:t>NEWS.ru, 06.08.2026, Социальная доплата к пенсии: почему получают не все, как проверить право</w:t>
      </w:r>
      <w:bookmarkEnd w:id="83"/>
    </w:p>
    <w:p w14:paraId="313C9341" w14:textId="77777777" w:rsidR="002E0F9C" w:rsidRPr="00C871C3" w:rsidRDefault="002E0F9C" w:rsidP="00ED45C6">
      <w:pPr>
        <w:pStyle w:val="3"/>
      </w:pPr>
      <w:bookmarkStart w:id="84" w:name="_Toc236984823"/>
      <w:r w:rsidRPr="00C871C3">
        <w:t xml:space="preserve">Представьте: вы вышли на пенсию и кажется, что денег едва хватает на самое необходимое. А соседка с точно такой же маленькой пенсией вдруг получает каждый месяц на несколько тысяч больше. В чем же здесь дело? Дело в социальной доплате к пенсии до прожиточного минимума, далеко не все знают, почему одним она положена, а другим - нет. Расскажем о региональной и федеральной доплате до прожиточного минимума, почему отказывают в </w:t>
      </w:r>
      <w:proofErr w:type="spellStart"/>
      <w:r w:rsidRPr="00C871C3">
        <w:t>соцдоплате</w:t>
      </w:r>
      <w:proofErr w:type="spellEnd"/>
      <w:r w:rsidRPr="00C871C3">
        <w:t xml:space="preserve"> и как в этом случае считается общий доход пенсионера.</w:t>
      </w:r>
      <w:bookmarkEnd w:id="84"/>
    </w:p>
    <w:p w14:paraId="7BE9F2E9" w14:textId="77777777" w:rsidR="002E0F9C" w:rsidRPr="00C871C3" w:rsidRDefault="002E0F9C" w:rsidP="002E0F9C">
      <w:r w:rsidRPr="00C871C3">
        <w:t>Что такое социальная доплата и кому она положена</w:t>
      </w:r>
    </w:p>
    <w:p w14:paraId="5918CDBA" w14:textId="77777777" w:rsidR="002E0F9C" w:rsidRPr="00C871C3" w:rsidRDefault="002E0F9C" w:rsidP="002E0F9C">
      <w:r w:rsidRPr="00C871C3">
        <w:t xml:space="preserve">Если ваша пенсия меньше суммы, которая считается минимальной для жизни в вашем регионе, государство может доплатить до этого уровня. Это и есть социальная доплата. Но есть три условия, которые должны соблюдаться обязательно. </w:t>
      </w:r>
    </w:p>
    <w:p w14:paraId="279946CB" w14:textId="77777777" w:rsidR="002E0F9C" w:rsidRPr="00C871C3" w:rsidRDefault="002E0F9C" w:rsidP="002E0F9C">
      <w:proofErr w:type="gramStart"/>
      <w:r w:rsidRPr="00C871C3">
        <w:t>•</w:t>
      </w:r>
      <w:r w:rsidRPr="00C871C3">
        <w:tab/>
        <w:t>Во-первых</w:t>
      </w:r>
      <w:proofErr w:type="gramEnd"/>
      <w:r w:rsidRPr="00C871C3">
        <w:t xml:space="preserve">, вы должны быть пенсионером - получать страховую или социальную пенсию. </w:t>
      </w:r>
    </w:p>
    <w:p w14:paraId="3E3D94A4" w14:textId="77777777" w:rsidR="002E0F9C" w:rsidRPr="00C871C3" w:rsidRDefault="002E0F9C" w:rsidP="002E0F9C">
      <w:r w:rsidRPr="00C871C3">
        <w:t>•</w:t>
      </w:r>
      <w:r w:rsidRPr="00C871C3">
        <w:tab/>
        <w:t>Во-вторых, вы не должны работать. Даже если работаете на полставки или временно, доплата не положена.</w:t>
      </w:r>
    </w:p>
    <w:p w14:paraId="5B7C2893" w14:textId="77777777" w:rsidR="002E0F9C" w:rsidRPr="00C871C3" w:rsidRDefault="002E0F9C" w:rsidP="002E0F9C">
      <w:r w:rsidRPr="00C871C3">
        <w:t>•</w:t>
      </w:r>
      <w:r w:rsidRPr="00C871C3">
        <w:tab/>
        <w:t>В-третьих, ваш общий доход должен быть ниже прожиточного минимума, установленного в вашем регионе.</w:t>
      </w:r>
    </w:p>
    <w:p w14:paraId="452D76CE" w14:textId="77777777" w:rsidR="002E0F9C" w:rsidRPr="00C871C3" w:rsidRDefault="002E0F9C" w:rsidP="002E0F9C">
      <w:r w:rsidRPr="00C871C3">
        <w:t>И здесь многие попадают в ловушку: смотрят только на размер пенсии, забывая о других доходах. А ведь в общий доход включают не только пенсию, но и ежемесячные денежные выплаты, даже стоимость бесплатных лекарств и льгот на проезд. Об этом мы еще поговорим подробнее.</w:t>
      </w:r>
    </w:p>
    <w:p w14:paraId="7C3389C9" w14:textId="77777777" w:rsidR="002E0F9C" w:rsidRPr="00C871C3" w:rsidRDefault="002E0F9C" w:rsidP="002E0F9C">
      <w:r w:rsidRPr="00C871C3">
        <w:t>Федеральная и региональная доплата: в чем разница</w:t>
      </w:r>
    </w:p>
    <w:p w14:paraId="6039D2C3" w14:textId="77777777" w:rsidR="002E0F9C" w:rsidRPr="00C871C3" w:rsidRDefault="002E0F9C" w:rsidP="002E0F9C">
      <w:r w:rsidRPr="00C871C3">
        <w:t>Социальные доплаты бывают двух видов - федеральные и региональные. Все зависит от того, какой прожиточный минимум установлен в вашем регионе. В 2026 году федеральный прожиточный минимум для пенсионеров по всей стране составляет 16 288 руб. Если в вашем регионе эта цифра такая же или меньше, то вам назначат федеральную доплату. Ее платит Социальный фонд, и она приходит вместе с пенсией.</w:t>
      </w:r>
    </w:p>
    <w:p w14:paraId="25576EAA" w14:textId="77777777" w:rsidR="002E0F9C" w:rsidRPr="00C871C3" w:rsidRDefault="002E0F9C" w:rsidP="002E0F9C">
      <w:r w:rsidRPr="00C871C3">
        <w:t xml:space="preserve">Если же в вашем регионе прожиточный минимум выше, </w:t>
      </w:r>
      <w:proofErr w:type="gramStart"/>
      <w:r w:rsidRPr="00C871C3">
        <w:t>например</w:t>
      </w:r>
      <w:proofErr w:type="gramEnd"/>
      <w:r w:rsidRPr="00C871C3">
        <w:t xml:space="preserve"> в Москве он 18 971 руб., то вам полагается региональная доплата. Причем в Москве есть особое правило: если вы прожили в столице не меньше 10 лет, вам доплатят до городского социального стандарта - 27 401 руб.</w:t>
      </w:r>
    </w:p>
    <w:p w14:paraId="263D31D9" w14:textId="77777777" w:rsidR="002E0F9C" w:rsidRPr="00C871C3" w:rsidRDefault="002E0F9C" w:rsidP="002E0F9C">
      <w:r w:rsidRPr="00C871C3">
        <w:lastRenderedPageBreak/>
        <w:t>Раньше федеральную и региональную доплаты платили разные организации, что часто путало пенсионеров. Но с 2026 года все изменилось: теперь и ту, и другую назначает и выплачивает Социальный фонд, причем автоматически, без ваших заявлений.</w:t>
      </w:r>
    </w:p>
    <w:p w14:paraId="14AE0D41" w14:textId="77777777" w:rsidR="002E0F9C" w:rsidRPr="00C871C3" w:rsidRDefault="002E0F9C" w:rsidP="002E0F9C">
      <w:r w:rsidRPr="00C871C3">
        <w:t>Почему отказывают в доплате: главные причины</w:t>
      </w:r>
    </w:p>
    <w:p w14:paraId="743F2BA9" w14:textId="77777777" w:rsidR="002E0F9C" w:rsidRPr="00C871C3" w:rsidRDefault="002E0F9C" w:rsidP="002E0F9C">
      <w:r w:rsidRPr="00C871C3">
        <w:t xml:space="preserve">Самая распространенная причина отказа в </w:t>
      </w:r>
      <w:proofErr w:type="spellStart"/>
      <w:r w:rsidRPr="00C871C3">
        <w:t>соцдоплате</w:t>
      </w:r>
      <w:proofErr w:type="spellEnd"/>
      <w:r w:rsidRPr="00C871C3">
        <w:t xml:space="preserve"> - пенсионер считается работающим. Иногда человек уже не работает, но сведения еще не обновились. Например, увольнение произошло недавно, работодатель подал данные с задержкой или в базе еще видна занятость. Бывает и так, что человек получает небольшой доход по договору, помогает кому-то официально, числится </w:t>
      </w:r>
      <w:proofErr w:type="spellStart"/>
      <w:r w:rsidRPr="00C871C3">
        <w:t>самозанятым</w:t>
      </w:r>
      <w:proofErr w:type="spellEnd"/>
      <w:r w:rsidRPr="00C871C3">
        <w:t xml:space="preserve"> или индивидуальным предпринимателем. Для доплаты это может иметь значение.</w:t>
      </w:r>
    </w:p>
    <w:p w14:paraId="367AE350" w14:textId="77777777" w:rsidR="002E0F9C" w:rsidRPr="00C871C3" w:rsidRDefault="002E0F9C" w:rsidP="002E0F9C">
      <w:r w:rsidRPr="00C871C3">
        <w:t>Вторая частая причина - общий доход оказался выше прожиточного минимума. Пенсия может быть маленькой, но к ней добавляются другие выплаты. Особенно часто вопрос возникает у получателей ежемесячной денежной выплаты, людей с инвалидностью, ветеранов, у тех, кто получает денежный эквивалент социальных услуг или региональные меры поддержки. Человек смотрит только на пенсию и видит, что она ниже минимума. Ведомство считает шире и видит, что вместе с другими суммами минимум уже набран.</w:t>
      </w:r>
    </w:p>
    <w:p w14:paraId="236F43B7" w14:textId="77777777" w:rsidR="002E0F9C" w:rsidRPr="00C871C3" w:rsidRDefault="002E0F9C" w:rsidP="002E0F9C">
      <w:r w:rsidRPr="00C871C3">
        <w:t>Третья причина - нет подтвержденного проживания в России или в нужном регионе. Социальная доплата связана с прожиточным минимумом по месту жительства. Если у человека нет регистрации, данные о месте проживания не совпадают или он долго находится за границей, могут возникнуть вопросы. Особенно внимательно это проверяют при переезде.</w:t>
      </w:r>
    </w:p>
    <w:p w14:paraId="7E857A2D" w14:textId="77777777" w:rsidR="002E0F9C" w:rsidRPr="00C871C3" w:rsidRDefault="002E0F9C" w:rsidP="002E0F9C">
      <w:r w:rsidRPr="00C871C3">
        <w:t>Четвертая причина - назначена не та выплата или еще не завершен расчет пенсии. Иногда человек только оформил пенсию, часть сведений еще уточняется, стаж подтверждается, документы запрашиваются. До окончательного расчета доход может выглядеть иначе. В такой ситуации нужно дождаться решения, а потом проверить, учли ли право на доплату.</w:t>
      </w:r>
    </w:p>
    <w:p w14:paraId="61AD011D" w14:textId="77777777" w:rsidR="002E0F9C" w:rsidRPr="00C871C3" w:rsidRDefault="002E0F9C" w:rsidP="002E0F9C">
      <w:r w:rsidRPr="00C871C3">
        <w:t>Пятая причина - ошибка в данных. Ошибиться может работодатель, ведомство, банк, сам заявитель при заполнении заявления. Могут неверно указать статус работы, место жительства, размер выплаты, дату увольнения. Поэтому отказ не всегда означает, что права нет. Он означает, что по имеющимся данным ведомство права не увидело. Если данные неверные, их можно исправить.</w:t>
      </w:r>
    </w:p>
    <w:p w14:paraId="45109D9C" w14:textId="25088A4C" w:rsidR="002E0F9C" w:rsidRPr="00C871C3" w:rsidRDefault="002E0F9C" w:rsidP="002E0F9C">
      <w:r w:rsidRPr="00C871C3">
        <w:t xml:space="preserve">Еще одна причина связана с тем, что человек получает не все деньги лично на руки, но выплата все равно считается доходом. Например, часть льгот учитывается в денежном выражении. Пенсионер может говорить: </w:t>
      </w:r>
      <w:r w:rsidR="00C871C3">
        <w:t>«</w:t>
      </w:r>
      <w:r w:rsidRPr="00C871C3">
        <w:t>Я этих денег не вижу</w:t>
      </w:r>
      <w:r w:rsidR="00C871C3">
        <w:t>»</w:t>
      </w:r>
      <w:r w:rsidRPr="00C871C3">
        <w:t>. Но правила учета дохода могут считать такую поддержку частью общего материального обеспечения. Именно поэтому важно просить не просто устное объяснение, а расчет: какие суммы вошли в доход и за какой период.</w:t>
      </w:r>
    </w:p>
    <w:p w14:paraId="297B4EFA" w14:textId="13D98F85" w:rsidR="002E0F9C" w:rsidRPr="00C871C3" w:rsidRDefault="002E0F9C" w:rsidP="002E0F9C">
      <w:r w:rsidRPr="00C871C3">
        <w:t xml:space="preserve">С 2026 года доплаты синхронизированы в </w:t>
      </w:r>
      <w:r w:rsidR="00C871C3">
        <w:t>«</w:t>
      </w:r>
      <w:r w:rsidRPr="00C871C3">
        <w:t>одно окно</w:t>
      </w:r>
      <w:r w:rsidR="00C871C3">
        <w:t>»</w:t>
      </w:r>
    </w:p>
    <w:p w14:paraId="7A919679" w14:textId="6DCE43BF" w:rsidR="002E0F9C" w:rsidRPr="00C871C3" w:rsidRDefault="002E0F9C" w:rsidP="002E0F9C">
      <w:r w:rsidRPr="00C871C3">
        <w:t xml:space="preserve">С 2026 года порядок работы с социальными доплатами стал более удобным: данные и назначение выплат синхронизированы через подход </w:t>
      </w:r>
      <w:r w:rsidR="00C871C3">
        <w:t>«</w:t>
      </w:r>
      <w:r w:rsidRPr="00C871C3">
        <w:t>одно окно</w:t>
      </w:r>
      <w:r w:rsidR="00C871C3">
        <w:t>»</w:t>
      </w:r>
      <w:r w:rsidRPr="00C871C3">
        <w:t xml:space="preserve">. Для пенсионера это значит, что ему не нужно бегать по разным учреждениям с одними и теми же справками, если нужные сведения уже есть в государственных системах. Социальный фонд и региональные органы должны обмениваться данными быстрее и </w:t>
      </w:r>
      <w:proofErr w:type="spellStart"/>
      <w:r w:rsidRPr="00C871C3">
        <w:t>согласованнее</w:t>
      </w:r>
      <w:proofErr w:type="spellEnd"/>
      <w:r w:rsidRPr="00C871C3">
        <w:t>.</w:t>
      </w:r>
    </w:p>
    <w:p w14:paraId="3E468F00" w14:textId="2198E993" w:rsidR="002E0F9C" w:rsidRPr="00C871C3" w:rsidRDefault="002E0F9C" w:rsidP="002E0F9C">
      <w:r w:rsidRPr="00C871C3">
        <w:lastRenderedPageBreak/>
        <w:t xml:space="preserve">Главная польза такого подхода - меньше путаницы. Раньше человеку могли говорить: </w:t>
      </w:r>
      <w:r w:rsidR="00C871C3">
        <w:t>«</w:t>
      </w:r>
      <w:r w:rsidRPr="00C871C3">
        <w:t>Это не к нам, идите в соцзащиту</w:t>
      </w:r>
      <w:r w:rsidR="00C871C3">
        <w:t>»</w:t>
      </w:r>
      <w:r w:rsidRPr="00C871C3">
        <w:t>, а в соцзащите отправляли обратно. Теперь задача системы - самой определить, какая доплата положена пенсионеру, федеральная или региональная, и кто должен ее выплачивать. Это не значит, что совсем не придется ничего делать. Если в базах нет нужных сведений, если человек недавно переехал, уволился, изменил реквизиты счета или получил новый статус, документы могут понадобиться.</w:t>
      </w:r>
    </w:p>
    <w:p w14:paraId="33E8D455" w14:textId="3AF6A1CC" w:rsidR="002E0F9C" w:rsidRPr="00C871C3" w:rsidRDefault="002E0F9C" w:rsidP="002E0F9C">
      <w:r w:rsidRPr="00C871C3">
        <w:t xml:space="preserve">Особенно это важно для пожилых людей, которым трудно ездить по учреждениям. Теперь многие вопросы можно решить через портал </w:t>
      </w:r>
      <w:r w:rsidR="00C871C3">
        <w:t>«</w:t>
      </w:r>
      <w:proofErr w:type="spellStart"/>
      <w:r w:rsidRPr="00C871C3">
        <w:t>Госуслуги</w:t>
      </w:r>
      <w:proofErr w:type="spellEnd"/>
      <w:r w:rsidR="00C871C3">
        <w:t>»</w:t>
      </w:r>
      <w:r w:rsidRPr="00C871C3">
        <w:t>, клиентскую службу Социального фонда, МФЦ или региональный сервис, если он используется в конкретном субъекте. Родственники могут помочь проверить сведения, записать человека на прием, распечатать уведомление или задать вопрос через личный кабинет.</w:t>
      </w:r>
    </w:p>
    <w:p w14:paraId="062698D9" w14:textId="77777777" w:rsidR="002E0F9C" w:rsidRPr="00C871C3" w:rsidRDefault="002E0F9C" w:rsidP="002E0F9C">
      <w:r w:rsidRPr="00C871C3">
        <w:t>Как узнать, положена ли вам доплата</w:t>
      </w:r>
    </w:p>
    <w:p w14:paraId="11C279C0" w14:textId="77777777" w:rsidR="002E0F9C" w:rsidRPr="00C871C3" w:rsidRDefault="002E0F9C" w:rsidP="002E0F9C">
      <w:r w:rsidRPr="00C871C3">
        <w:t>Сначала нужно узнать прожиточный минимум пенсионера в своем регионе на текущий год. Его публикуют на сайтах региональных властей, Социального фонда и справочных правовых ресурсов. Можно спросить в клиентской службе Социального фонда или в МФЦ. Важно брать именно прожиточный минимум пенсионера, а не общий прожиточный минимум на душу населения и не минимум для трудоспособных людей.</w:t>
      </w:r>
    </w:p>
    <w:p w14:paraId="6CC58813" w14:textId="541D3BD9" w:rsidR="002E0F9C" w:rsidRPr="00C871C3" w:rsidRDefault="002E0F9C" w:rsidP="002E0F9C">
      <w:r w:rsidRPr="00C871C3">
        <w:t xml:space="preserve">Потом надо посчитать свой общий доход, который учитывается для социальной доплаты. Начать проще всего с пенсии. Ее размер можно увидеть в личном кабинете на </w:t>
      </w:r>
      <w:r w:rsidR="00C871C3">
        <w:t>«</w:t>
      </w:r>
      <w:proofErr w:type="spellStart"/>
      <w:r w:rsidRPr="00C871C3">
        <w:t>Госуслугах</w:t>
      </w:r>
      <w:proofErr w:type="spellEnd"/>
      <w:r w:rsidR="00C871C3">
        <w:t>»</w:t>
      </w:r>
      <w:r w:rsidRPr="00C871C3">
        <w:t>, в справке Социального фонда, банковской выписке или почтовом уведомлении, если пенсию приносят на дом. Затем нужно прибавить регулярные денежные выплаты, которые человек получает вместе с пенсией или отдельно. Если есть ежемесячная денежная выплата, дополнительное обеспечение, региональная денежная помощь, их тоже надо проверить.</w:t>
      </w:r>
    </w:p>
    <w:p w14:paraId="71022C1F" w14:textId="265304EB" w:rsidR="002E0F9C" w:rsidRPr="00C871C3" w:rsidRDefault="002E0F9C" w:rsidP="002E0F9C">
      <w:r w:rsidRPr="00C871C3">
        <w:t xml:space="preserve">Если сумма ниже прожиточного минимума пенсионера, а человек не работает, есть смысл обратиться за проверкой права на социальную доплату. Если сумма выше, отказ, скорее всего, будет законным. Обращаться можно через </w:t>
      </w:r>
      <w:r w:rsidR="00C871C3">
        <w:t>«</w:t>
      </w:r>
      <w:proofErr w:type="spellStart"/>
      <w:r w:rsidRPr="00C871C3">
        <w:t>Госуслуги</w:t>
      </w:r>
      <w:proofErr w:type="spellEnd"/>
      <w:r w:rsidR="00C871C3">
        <w:t>»</w:t>
      </w:r>
      <w:r w:rsidRPr="00C871C3">
        <w:t>, клиентскую службу Социального фонда, МФЦ или орган социальной защиты, если в регионе доплату ведет он. В заявлении обычно указывают паспортные данные, СНИЛС, адрес, сведения о пенсии, способ получения выплаты и обстоятельства, которые важны для назначения. Если часть данных уже есть в системе, их не попросят приносить повторно.</w:t>
      </w:r>
    </w:p>
    <w:p w14:paraId="7B639EC3" w14:textId="77777777" w:rsidR="002E0F9C" w:rsidRPr="00C871C3" w:rsidRDefault="002E0F9C" w:rsidP="002E0F9C">
      <w:r w:rsidRPr="00C871C3">
        <w:t>Если пенсионер не пользуется интернетом, лучше идти в МФЦ или клиентскую службу с паспортом, СНИЛС, пенсионными документами, реквизитами счета и документами, подтверждающими увольнение или место проживания, если это актуально. Не нужно стесняться просить специалиста объяснить расчет простыми словами: какая величина прожиточного минимума применена, какой доход учтен и почему получилась именно такая сумма.</w:t>
      </w:r>
    </w:p>
    <w:p w14:paraId="37CEA8A2" w14:textId="77777777" w:rsidR="002E0F9C" w:rsidRPr="00C871C3" w:rsidRDefault="002E0F9C" w:rsidP="002E0F9C">
      <w:r w:rsidRPr="00C871C3">
        <w:t>Что делать, если в доплате отказали</w:t>
      </w:r>
    </w:p>
    <w:p w14:paraId="0E282A31" w14:textId="0477B988" w:rsidR="002E0F9C" w:rsidRPr="00C871C3" w:rsidRDefault="002E0F9C" w:rsidP="002E0F9C">
      <w:r w:rsidRPr="00C871C3">
        <w:t xml:space="preserve">Если пришел отказ, первым делом надо получить письменное решение или уведомление в личном кабинете. Устные слова специалиста полезны, но для проверки нужен документ. В нем должна быть указана причина отказа. Иногда формулировка короткая, </w:t>
      </w:r>
      <w:proofErr w:type="gramStart"/>
      <w:r w:rsidRPr="00C871C3">
        <w:t>например</w:t>
      </w:r>
      <w:proofErr w:type="gramEnd"/>
      <w:r w:rsidRPr="00C871C3">
        <w:t xml:space="preserve">: </w:t>
      </w:r>
      <w:r w:rsidR="00C871C3">
        <w:t>«</w:t>
      </w:r>
      <w:r w:rsidRPr="00C871C3">
        <w:t>общая сумма материального обеспечения превышает прожиточный минимум пенсионера</w:t>
      </w:r>
      <w:r w:rsidR="00C871C3">
        <w:t>»</w:t>
      </w:r>
      <w:r w:rsidRPr="00C871C3">
        <w:t>. В таком случае стоит запросить подробный расчет.</w:t>
      </w:r>
    </w:p>
    <w:p w14:paraId="35E75D63" w14:textId="77777777" w:rsidR="002E0F9C" w:rsidRPr="00C871C3" w:rsidRDefault="002E0F9C" w:rsidP="002E0F9C">
      <w:r w:rsidRPr="00C871C3">
        <w:lastRenderedPageBreak/>
        <w:t>Нужно сравнить три вещи: прожиточный минимум пенсионера в регионе, сумму всех учтенных выплат и свой статус работы. Если прожиточный минимум указан неверно, а доход посчитан с ошибкой или человек ошибочно числится работающим, отказ можно оспорить.</w:t>
      </w:r>
    </w:p>
    <w:p w14:paraId="07F672AA" w14:textId="77777777" w:rsidR="002E0F9C" w:rsidRPr="00C871C3" w:rsidRDefault="002E0F9C" w:rsidP="002E0F9C">
      <w:r w:rsidRPr="00C871C3">
        <w:t>•</w:t>
      </w:r>
      <w:r w:rsidRPr="00C871C3">
        <w:tab/>
        <w:t>Если в доход включили выплату, которую человек уже не получает, нужно представить подтверждение прекращения выплаты.</w:t>
      </w:r>
    </w:p>
    <w:p w14:paraId="1499931E" w14:textId="77777777" w:rsidR="002E0F9C" w:rsidRPr="00C871C3" w:rsidRDefault="002E0F9C" w:rsidP="002E0F9C">
      <w:r w:rsidRPr="00C871C3">
        <w:t>•</w:t>
      </w:r>
      <w:r w:rsidRPr="00C871C3">
        <w:tab/>
        <w:t>Если указан неправильный адрес или регион проживания, надо исправить регистрационные сведения.</w:t>
      </w:r>
    </w:p>
    <w:p w14:paraId="62AD9194" w14:textId="77777777" w:rsidR="002E0F9C" w:rsidRPr="00C871C3" w:rsidRDefault="002E0F9C" w:rsidP="002E0F9C">
      <w:r w:rsidRPr="00C871C3">
        <w:t>•</w:t>
      </w:r>
      <w:r w:rsidRPr="00C871C3">
        <w:tab/>
        <w:t>Если человек переехал, важно оформить выплатное дело по новому месту и уточнить, какой прожиточный минимум теперь применяется.</w:t>
      </w:r>
    </w:p>
    <w:p w14:paraId="37B6D6FF" w14:textId="500E689B" w:rsidR="002E0F9C" w:rsidRPr="00C871C3" w:rsidRDefault="002E0F9C" w:rsidP="002E0F9C">
      <w:r w:rsidRPr="00C871C3">
        <w:t xml:space="preserve">Жалобу можно подать в то ведомство, которое вынесло решение, через </w:t>
      </w:r>
      <w:r w:rsidR="00C871C3">
        <w:t>«</w:t>
      </w:r>
      <w:proofErr w:type="spellStart"/>
      <w:r w:rsidRPr="00C871C3">
        <w:t>Госуслуги</w:t>
      </w:r>
      <w:proofErr w:type="spellEnd"/>
      <w:r w:rsidR="00C871C3">
        <w:t>»</w:t>
      </w:r>
      <w:r w:rsidRPr="00C871C3">
        <w:t>, МФЦ, клиентскую службу или письменно. В жалобе лучше писать спокойно и конкретно: прошу проверить отказ, потому что я не работаю с такой-то даты, мой доход составляет такую-то сумму, прожиточный минимум пенсионера в регионе такой-то, прошу предоставить расчет и пересмотреть решение. Чем понятнее изложены факты, тем быстрее обычно решается вопрос.</w:t>
      </w:r>
    </w:p>
    <w:p w14:paraId="7C62D49E" w14:textId="77777777" w:rsidR="002E0F9C" w:rsidRPr="00C871C3" w:rsidRDefault="002E0F9C" w:rsidP="002E0F9C">
      <w:r w:rsidRPr="00C871C3">
        <w:t>Если ведомство признает ошибку, доплату могут назначить с положенной даты и выплатить недополученную сумму. Если отказ подтвердят, человеку должны объяснить почему. Тогда уже можно решить, есть ли смысл обращаться выше или в суд. Но во многих случаях достаточно обычной проверки данных.</w:t>
      </w:r>
    </w:p>
    <w:p w14:paraId="7683A562" w14:textId="77777777" w:rsidR="002E0F9C" w:rsidRPr="00C871C3" w:rsidRDefault="002E0F9C" w:rsidP="002E0F9C">
      <w:r w:rsidRPr="00C871C3">
        <w:t>Какие выплаты учитывают при расчете дохода</w:t>
      </w:r>
    </w:p>
    <w:p w14:paraId="336CA7B3" w14:textId="77777777" w:rsidR="002E0F9C" w:rsidRPr="00C871C3" w:rsidRDefault="002E0F9C" w:rsidP="002E0F9C">
      <w:r w:rsidRPr="00C871C3">
        <w:t>При расчете социальной доплаты учитывают не только пенсию. В общий доход пенсионера включают многие регулярные денежные выплаты. Обычно это сама пенсия, срочная пенсионная выплата, ежемесячная денежная выплата, дополнительное материальное обеспечение, денежные компенсации и отдельные меры социальной поддержки, если они выражены в деньгах.</w:t>
      </w:r>
    </w:p>
    <w:p w14:paraId="6A6A44AF" w14:textId="77777777" w:rsidR="002E0F9C" w:rsidRPr="00C871C3" w:rsidRDefault="002E0F9C" w:rsidP="002E0F9C">
      <w:r w:rsidRPr="00C871C3">
        <w:t>Например, у человека пенсия 12 800 руб. Прожиточный минимум пенсионера в регионе - 15 250 руб. На первый взгляд, доплата должна быть 2450 руб. Но если он получает ежемесячную денежную выплату 2000 рублей, общий доход уже 14 800 руб. Тогда доплата составит не 2450, а 450 руб. Если есть еще какая-то учитываемая выплата 600 руб., доход станет 15 400 руб., и права на доплату уже не будет.</w:t>
      </w:r>
    </w:p>
    <w:p w14:paraId="09D9D26E" w14:textId="77777777" w:rsidR="002E0F9C" w:rsidRPr="00C871C3" w:rsidRDefault="002E0F9C" w:rsidP="002E0F9C">
      <w:r w:rsidRPr="00C871C3">
        <w:t>Не все виды помощи учитываются одинаково. Разовые выплаты, адресная помощь в трудной ситуации, натуральные льготы, компенсации за конкретные расходы могут иметь особый порядок учета. Здесь многое зависит от вида выплаты и региональных правил. Поэтому при споре лучше не гадать, а запросить официальный перечень сумм, включенных в расчет.</w:t>
      </w:r>
    </w:p>
    <w:p w14:paraId="6D4D0384" w14:textId="228A99DB" w:rsidR="002E0F9C" w:rsidRPr="00C871C3" w:rsidRDefault="00A76A34" w:rsidP="002E0F9C">
      <w:hyperlink r:id="rId27" w:history="1">
        <w:r w:rsidR="002E0F9C" w:rsidRPr="00C871C3">
          <w:rPr>
            <w:rStyle w:val="a3"/>
          </w:rPr>
          <w:t>https://news.ru/family/pravovye-voprosy/socialnaya-doplata-k-pensii-pochemu-poluchayut-ne-vse-kak-proverit-pravo</w:t>
        </w:r>
      </w:hyperlink>
      <w:r w:rsidR="002E0F9C" w:rsidRPr="00C871C3">
        <w:t xml:space="preserve"> </w:t>
      </w:r>
    </w:p>
    <w:p w14:paraId="05A982F1" w14:textId="77777777" w:rsidR="00D06791" w:rsidRPr="00C871C3" w:rsidRDefault="00D06791" w:rsidP="00D06791">
      <w:pPr>
        <w:pStyle w:val="2"/>
      </w:pPr>
      <w:bookmarkStart w:id="85" w:name="_Toc236984824"/>
      <w:proofErr w:type="spellStart"/>
      <w:r w:rsidRPr="00C871C3">
        <w:lastRenderedPageBreak/>
        <w:t>Лента.ру</w:t>
      </w:r>
      <w:proofErr w:type="spellEnd"/>
      <w:r w:rsidRPr="00C871C3">
        <w:t>, 06.08.2026, Россиянам назвали способ забрать все пенсионные накопления сразу</w:t>
      </w:r>
      <w:bookmarkEnd w:id="85"/>
    </w:p>
    <w:p w14:paraId="53110A6D" w14:textId="1A082871" w:rsidR="00D06791" w:rsidRPr="00C871C3" w:rsidRDefault="00D06791" w:rsidP="00ED45C6">
      <w:pPr>
        <w:pStyle w:val="3"/>
      </w:pPr>
      <w:bookmarkStart w:id="86" w:name="_Toc236984825"/>
      <w:r w:rsidRPr="00C871C3">
        <w:t xml:space="preserve">Ключевое право на единовременное получение пенсионных накоплений определяется так называемым </w:t>
      </w:r>
      <w:r w:rsidR="00C871C3">
        <w:t>«</w:t>
      </w:r>
      <w:r w:rsidRPr="00C871C3">
        <w:t>золотым правилом 10 процентов</w:t>
      </w:r>
      <w:r w:rsidR="00C871C3">
        <w:t>»</w:t>
      </w:r>
      <w:r w:rsidRPr="00C871C3">
        <w:t xml:space="preserve">. Об этом заявила глава НПФ </w:t>
      </w:r>
      <w:r w:rsidR="00C871C3">
        <w:t>«</w:t>
      </w:r>
      <w:r w:rsidRPr="00C871C3">
        <w:t>Ингосстрах</w:t>
      </w:r>
      <w:r w:rsidR="00C871C3">
        <w:t>»</w:t>
      </w:r>
      <w:r w:rsidRPr="00C871C3">
        <w:t xml:space="preserve"> Оксана Иванова, ее слова приводит </w:t>
      </w:r>
      <w:r w:rsidR="00C871C3">
        <w:t>«</w:t>
      </w:r>
      <w:proofErr w:type="spellStart"/>
      <w:r w:rsidRPr="00C871C3">
        <w:t>Прайм</w:t>
      </w:r>
      <w:proofErr w:type="spellEnd"/>
      <w:r w:rsidR="00C871C3">
        <w:t>»</w:t>
      </w:r>
      <w:r w:rsidRPr="00C871C3">
        <w:t>.</w:t>
      </w:r>
      <w:bookmarkEnd w:id="86"/>
    </w:p>
    <w:p w14:paraId="4FC9DE40" w14:textId="77777777" w:rsidR="00D06791" w:rsidRPr="00C871C3" w:rsidRDefault="00D06791" w:rsidP="00D06791">
      <w:r w:rsidRPr="00C871C3">
        <w:t>Получить сразу все накопления, отметила аналитик, можно, если расчетный размер ежемесячной пенсии не превышает десятую часть федерального прожиточного минимума пенсионера. В этом году последний показатель составляет 16 288 рублей, пояснила Иванова.</w:t>
      </w:r>
    </w:p>
    <w:p w14:paraId="0E60113F" w14:textId="77777777" w:rsidR="00D06791" w:rsidRPr="00C871C3" w:rsidRDefault="00D06791" w:rsidP="00D06791">
      <w:r w:rsidRPr="00C871C3">
        <w:t>Соответственно, порог окажется на уровне 1628,8 рубля, добавила она. Расчетный размер пенсии определяется путем деления всей суммы накоплений на 270 месяцев (ожидаемый период выплат, установленный государством). В итоге при наличии на счете до 440 тысяч рублей гражданин, скорее всего, сможет получить все накопления сразу, констатировала Иванова.</w:t>
      </w:r>
    </w:p>
    <w:p w14:paraId="1682691E" w14:textId="77777777" w:rsidR="00D06791" w:rsidRPr="00C871C3" w:rsidRDefault="00D06791" w:rsidP="00D06791">
      <w:r w:rsidRPr="00C871C3">
        <w:t>Ранее доцент кафедры финансовых рынков и финансового инжиниринга Финансового университета при Правительстве РФ Елена Алтухова назвала россиянам способ получать пенсию около 130 тысяч рублей. Для этого, пояснила она, необходимо на протяжении большей части профессиональной карьеры иметь высокую зарплату и отложить выход на пенсию на 10 лет.</w:t>
      </w:r>
    </w:p>
    <w:p w14:paraId="24076576" w14:textId="77777777" w:rsidR="00D06791" w:rsidRPr="00C871C3" w:rsidRDefault="00A76A34" w:rsidP="00D06791">
      <w:hyperlink r:id="rId28" w:history="1">
        <w:r w:rsidR="00D06791" w:rsidRPr="00C871C3">
          <w:rPr>
            <w:rStyle w:val="a3"/>
          </w:rPr>
          <w:t>https://lenta.ru/news/2026/08/06/rossiyanam-nazvali-sposob-zabrat-vse-pensionnye-nakopleniya-srazu/</w:t>
        </w:r>
      </w:hyperlink>
    </w:p>
    <w:p w14:paraId="4DC0A22A" w14:textId="77777777" w:rsidR="00777248" w:rsidRPr="00C871C3" w:rsidRDefault="00777248" w:rsidP="00777248">
      <w:pPr>
        <w:pStyle w:val="2"/>
      </w:pPr>
      <w:bookmarkStart w:id="87" w:name="_Toc236984826"/>
      <w:r w:rsidRPr="00C871C3">
        <w:t>Известия, 06.08.2026, Эксперт перечислила причины возможного снижения размера пенсии</w:t>
      </w:r>
      <w:bookmarkEnd w:id="87"/>
    </w:p>
    <w:p w14:paraId="7219FFC5" w14:textId="594167DE" w:rsidR="00777248" w:rsidRPr="00C871C3" w:rsidRDefault="00777248" w:rsidP="00ED45C6">
      <w:pPr>
        <w:pStyle w:val="3"/>
      </w:pPr>
      <w:bookmarkStart w:id="88" w:name="_Toc236984827"/>
      <w:r w:rsidRPr="00C871C3">
        <w:t xml:space="preserve">Отсутствие официального трудоустройства, получение зарплаты </w:t>
      </w:r>
      <w:r w:rsidR="00C871C3">
        <w:t>«</w:t>
      </w:r>
      <w:r w:rsidRPr="00C871C3">
        <w:t>в конверте</w:t>
      </w:r>
      <w:r w:rsidR="00C871C3">
        <w:t>»</w:t>
      </w:r>
      <w:r w:rsidRPr="00C871C3">
        <w:t xml:space="preserve">, длительные перерывы в стаже и ошибки в лицевом счете могут стать причинами снижения размера будущей пенсии. Об этом 6 августа предупредила эксперт Федерального методического центра повышения финансовой грамотности населения Президентской академии, доцент Екатерина </w:t>
      </w:r>
      <w:proofErr w:type="spellStart"/>
      <w:r w:rsidRPr="00C871C3">
        <w:t>Медякова</w:t>
      </w:r>
      <w:proofErr w:type="spellEnd"/>
      <w:r w:rsidRPr="00C871C3">
        <w:t>.</w:t>
      </w:r>
      <w:bookmarkEnd w:id="88"/>
    </w:p>
    <w:p w14:paraId="6A761296" w14:textId="1F31C784" w:rsidR="00777248" w:rsidRPr="00C871C3" w:rsidRDefault="00C871C3" w:rsidP="00777248">
      <w:r>
        <w:t>«</w:t>
      </w:r>
      <w:r w:rsidR="00777248" w:rsidRPr="00C871C3">
        <w:t>Если работодатель выплачивает часть зарплаты неофициально, страховые взносы начисляются не со всей суммы, что уменьшает количество пенсионных баллов. Кроме того, на размер пенсии могут повлиять неоформленная работа и длительные периоды без отчислений</w:t>
      </w:r>
      <w:r>
        <w:t>»</w:t>
      </w:r>
      <w:r w:rsidR="00777248" w:rsidRPr="00C871C3">
        <w:t xml:space="preserve">, - заявила она </w:t>
      </w:r>
      <w:r>
        <w:t>«</w:t>
      </w:r>
      <w:r w:rsidR="00777248" w:rsidRPr="00C871C3">
        <w:t>РИА Новости</w:t>
      </w:r>
      <w:r>
        <w:t>»</w:t>
      </w:r>
      <w:r w:rsidR="00777248" w:rsidRPr="00C871C3">
        <w:t>.</w:t>
      </w:r>
    </w:p>
    <w:p w14:paraId="4EB40598" w14:textId="77777777" w:rsidR="00777248" w:rsidRPr="00C871C3" w:rsidRDefault="00777248" w:rsidP="00777248">
      <w:r w:rsidRPr="00C871C3">
        <w:t>Кроме того, на размер пенсии влияют периоды без официального трудоустройства, когда не производятся отчисления работодателя в Социальный фонд.</w:t>
      </w:r>
    </w:p>
    <w:p w14:paraId="6B4770C8" w14:textId="0E171325" w:rsidR="00777248" w:rsidRPr="00C871C3" w:rsidRDefault="00777248" w:rsidP="00777248">
      <w:proofErr w:type="spellStart"/>
      <w:r w:rsidRPr="00C871C3">
        <w:t>Медякова</w:t>
      </w:r>
      <w:proofErr w:type="spellEnd"/>
      <w:r w:rsidRPr="00C871C3">
        <w:t xml:space="preserve"> также рекомендовала россиянам регулярно проверять состояние лицевого счета через портал </w:t>
      </w:r>
      <w:r w:rsidR="00C871C3">
        <w:t>«</w:t>
      </w:r>
      <w:proofErr w:type="spellStart"/>
      <w:r w:rsidRPr="00C871C3">
        <w:t>Госуслуги</w:t>
      </w:r>
      <w:proofErr w:type="spellEnd"/>
      <w:r w:rsidR="00C871C3">
        <w:t>»</w:t>
      </w:r>
      <w:r w:rsidRPr="00C871C3">
        <w:t>, поскольку именно эти данные используются для расчета баллов. Отсутствие в выписке каких-либо периодов трудовой деятельности, по ее словам, может негативно отразиться на пенсионных правах гражданина.</w:t>
      </w:r>
    </w:p>
    <w:p w14:paraId="2EBE9D52" w14:textId="77777777" w:rsidR="00777248" w:rsidRPr="00C871C3" w:rsidRDefault="00777248" w:rsidP="00777248">
      <w:r w:rsidRPr="00C871C3">
        <w:lastRenderedPageBreak/>
        <w:t>Из данных Социального фонда днем ранее стало известно, что, по состоянию на 1 июля 2026 года средний размер ежемесячного пенсионного обеспечения по старости в РФ составил 27,2 тыс. рублей в месяц. Точный размер выплат работающим и неработающим гражданам зафиксирован на отметке в 27 224 рубля. При этом работающие пенсионеры получают 24,9 тыс. рублей, а неработающие - 27,85 тыс.</w:t>
      </w:r>
    </w:p>
    <w:p w14:paraId="61A62595" w14:textId="77777777" w:rsidR="00777248" w:rsidRPr="00C871C3" w:rsidRDefault="00777248" w:rsidP="00777248">
      <w:r w:rsidRPr="00C871C3">
        <w:t xml:space="preserve">Доцент кафедры общественных финансов финансового факультета Финансового университета при Правительстве РФ Игорь </w:t>
      </w:r>
      <w:proofErr w:type="spellStart"/>
      <w:r w:rsidRPr="00C871C3">
        <w:t>Балынин</w:t>
      </w:r>
      <w:proofErr w:type="spellEnd"/>
      <w:r w:rsidRPr="00C871C3">
        <w:t xml:space="preserve"> 3 августа рассказал, что россияне могут увеличить размер страховой пенсии по старости более чем в два раза, если отсрочат обращение за выплатами на 10 лет после возникновения права на них. По словам эксперта, при наличии 127 пенсионных баллов размер выплаты в 2026 году составит 29 493,21 рубля, если оформить ее сразу. Если же гражданин достиг пенсионного возраста 10 лет назад, но не обращался за назначением выплат до 2026 года, то за счет премиальных коэффициентов сумма вырастет до 66 411,46 рубля.</w:t>
      </w:r>
    </w:p>
    <w:p w14:paraId="502AB36C" w14:textId="1D98616B" w:rsidR="00777248" w:rsidRPr="00C871C3" w:rsidRDefault="00A76A34" w:rsidP="00777248">
      <w:hyperlink r:id="rId29" w:history="1">
        <w:r w:rsidR="00777248" w:rsidRPr="00C871C3">
          <w:rPr>
            <w:rStyle w:val="a3"/>
          </w:rPr>
          <w:t>https://iz.ru/2144691/2026-08-06/ekspert-perechislila-prichiny-vozmozhnogo-snizheniia-razmera-pensii</w:t>
        </w:r>
      </w:hyperlink>
      <w:r w:rsidR="00777248" w:rsidRPr="00C871C3">
        <w:t xml:space="preserve"> </w:t>
      </w:r>
    </w:p>
    <w:p w14:paraId="2B5F80ED" w14:textId="77777777" w:rsidR="00E73708" w:rsidRPr="00C871C3" w:rsidRDefault="00E73708" w:rsidP="00E73708">
      <w:pPr>
        <w:pStyle w:val="2"/>
      </w:pPr>
      <w:bookmarkStart w:id="89" w:name="_Toc236984828"/>
      <w:r w:rsidRPr="00C871C3">
        <w:t>Ваш Пенсионный Брокер, 06.08.2026, Пенсию по старости предложили закрепить на уровне не ниже 40% от заработка</w:t>
      </w:r>
      <w:bookmarkEnd w:id="89"/>
    </w:p>
    <w:p w14:paraId="09E1D360" w14:textId="1B4B884A" w:rsidR="00E73708" w:rsidRPr="00C871C3" w:rsidRDefault="00E73708" w:rsidP="00ED45C6">
      <w:pPr>
        <w:pStyle w:val="3"/>
      </w:pPr>
      <w:bookmarkStart w:id="90" w:name="_Toc236984829"/>
      <w:r w:rsidRPr="00C871C3">
        <w:t xml:space="preserve">Группа депутатов от </w:t>
      </w:r>
      <w:r w:rsidR="00C871C3">
        <w:t>«</w:t>
      </w:r>
      <w:r w:rsidRPr="00C871C3">
        <w:t>Справедливой России</w:t>
      </w:r>
      <w:r w:rsidR="00C871C3">
        <w:t>»</w:t>
      </w:r>
      <w:r w:rsidRPr="00C871C3">
        <w:t xml:space="preserve"> во главе с руководителем фракции Сергеем Мироновым 4 августа внесла в Госдуму законопроект, которым предлагается закрепить, что страховая пенсия по старости должна быть ниже 40% от среднего заработка работника за последний год перед выходом на пенсию. Документ опубликован в электронной базе палаты.</w:t>
      </w:r>
      <w:bookmarkEnd w:id="90"/>
    </w:p>
    <w:p w14:paraId="3776C418" w14:textId="77777777" w:rsidR="00E73708" w:rsidRPr="00C871C3" w:rsidRDefault="00E73708" w:rsidP="00E73708">
      <w:r w:rsidRPr="00C871C3">
        <w:t>Законопроектом предлагается установить определение коэффициента замещения утраченного заработка как соотношение установленного размера страховой пенсии по старости к средней зарплате работника за 12 месяцев перед выходом на пенсию.</w:t>
      </w:r>
    </w:p>
    <w:p w14:paraId="624DABBA" w14:textId="77777777" w:rsidR="00E73708" w:rsidRPr="00C871C3" w:rsidRDefault="00E73708" w:rsidP="00E73708">
      <w:r w:rsidRPr="00C871C3">
        <w:t xml:space="preserve">Согласно законопроекту, коэффициент замещения </w:t>
      </w:r>
      <w:proofErr w:type="gramStart"/>
      <w:r w:rsidRPr="00C871C3">
        <w:t>утраченного заработка</w:t>
      </w:r>
      <w:proofErr w:type="gramEnd"/>
      <w:r w:rsidRPr="00C871C3">
        <w:t xml:space="preserve"> застрахованного не может быть ниже 40%. В случае, если установленная пенсия окажется ниже этого показателя, законопроект предусматривает доплату застрахованному для доведения размера его пенсии до 40% от среднего заработка.</w:t>
      </w:r>
    </w:p>
    <w:p w14:paraId="58C1E4B2" w14:textId="7F0972FD" w:rsidR="00E73708" w:rsidRPr="00C871C3" w:rsidRDefault="00E73708" w:rsidP="00E73708">
      <w:r w:rsidRPr="00C871C3">
        <w:t xml:space="preserve">Минтруд предложил сохранить в 2027 году ожидаемый период выплаты накопительной пенсии в том же размере, что и в этом году, то есть на уровне 270 месяцев, или 22,5 года. Такой проект закона размещен на федеральном портале проектов нормативных правовых актов. </w:t>
      </w:r>
      <w:r w:rsidR="00C871C3">
        <w:t>«</w:t>
      </w:r>
      <w:r w:rsidRPr="00C871C3">
        <w:t>Парламентская газета</w:t>
      </w:r>
      <w:r w:rsidR="00C871C3">
        <w:t>»</w:t>
      </w:r>
      <w:r w:rsidRPr="00C871C3">
        <w:t xml:space="preserve"> узнала подробности.</w:t>
      </w:r>
    </w:p>
    <w:p w14:paraId="72A6D3B0" w14:textId="6FD0600C" w:rsidR="00E73708" w:rsidRPr="00C871C3" w:rsidRDefault="00A76A34" w:rsidP="00E73708">
      <w:hyperlink r:id="rId30" w:anchor="respond" w:history="1">
        <w:r w:rsidR="00E73708" w:rsidRPr="00C871C3">
          <w:rPr>
            <w:rStyle w:val="a3"/>
          </w:rPr>
          <w:t>http://pbroker.ru/?p=82860#respond</w:t>
        </w:r>
      </w:hyperlink>
      <w:r w:rsidR="00E73708" w:rsidRPr="00C871C3">
        <w:t xml:space="preserve"> </w:t>
      </w:r>
    </w:p>
    <w:p w14:paraId="709F2BAA" w14:textId="77777777" w:rsidR="00FE3169" w:rsidRPr="00C871C3" w:rsidRDefault="00FE3169" w:rsidP="00FE3169">
      <w:pPr>
        <w:pStyle w:val="2"/>
      </w:pPr>
      <w:bookmarkStart w:id="91" w:name="_Toc236984830"/>
      <w:r w:rsidRPr="00C871C3">
        <w:lastRenderedPageBreak/>
        <w:t>DEITA.RU, 06.08.2026, Каким пенсионерам нужно подать заявление на перерасчёт пенсии</w:t>
      </w:r>
      <w:bookmarkEnd w:id="91"/>
    </w:p>
    <w:p w14:paraId="255AFED0" w14:textId="77777777" w:rsidR="00FE3169" w:rsidRPr="00C871C3" w:rsidRDefault="00FE3169" w:rsidP="00ED45C6">
      <w:pPr>
        <w:pStyle w:val="3"/>
      </w:pPr>
      <w:bookmarkStart w:id="92" w:name="_Toc236984831"/>
      <w:r w:rsidRPr="00C871C3">
        <w:t>Многим пенсионерам стоит самостоятельно обратиться в Социальный фонд России для перерасчета выплат, поскольку автоматизированные системы ведомства не способны учесть все индивидуальные жизненные обстоятельства.</w:t>
      </w:r>
      <w:bookmarkEnd w:id="92"/>
    </w:p>
    <w:p w14:paraId="2EEE3453" w14:textId="77777777" w:rsidR="00FE3169" w:rsidRPr="00C871C3" w:rsidRDefault="00FE3169" w:rsidP="00FE3169">
      <w:r w:rsidRPr="00C871C3">
        <w:t>Специалисты подчеркивают: подать заявление необходимо тем, чьи условия жизни изменились или чей трудовой стаж отражен в государственных базах с ошибками и пробелами, сообщает ИА DEITA.RU.</w:t>
      </w:r>
    </w:p>
    <w:p w14:paraId="035A27ED" w14:textId="77777777" w:rsidR="00FE3169" w:rsidRPr="00C871C3" w:rsidRDefault="00FE3169" w:rsidP="00FE3169">
      <w:r w:rsidRPr="00C871C3">
        <w:t>В первую очередь это касается обладателей советского и раннего российского стажа. Если при проверке выписки из лицевого счета выяснится, что СФР не учел годы очного обучения в институте, период службы в армии или работу на предприятии, закрытом в 1990-е годы, эти периоды нужно восстановить через личное обращение.</w:t>
      </w:r>
    </w:p>
    <w:p w14:paraId="34BA656C" w14:textId="77777777" w:rsidR="00FE3169" w:rsidRPr="00C871C3" w:rsidRDefault="00FE3169" w:rsidP="00FE3169">
      <w:r w:rsidRPr="00C871C3">
        <w:t xml:space="preserve">Отдельная категория — родители детей до 1992 года рождения. Женщинам следует убедиться, что в их стаж включены периоды ухода за каждым ребенком до полутора лет, так как за это </w:t>
      </w:r>
      <w:proofErr w:type="spellStart"/>
      <w:r w:rsidRPr="00C871C3">
        <w:t>нестраховое</w:t>
      </w:r>
      <w:proofErr w:type="spellEnd"/>
      <w:r w:rsidRPr="00C871C3">
        <w:t xml:space="preserve"> время государство обязано начислить дополнительные пенсионные баллы.</w:t>
      </w:r>
    </w:p>
    <w:p w14:paraId="6DD1AE28" w14:textId="77777777" w:rsidR="00FE3169" w:rsidRPr="00C871C3" w:rsidRDefault="00FE3169" w:rsidP="00FE3169">
      <w:r w:rsidRPr="00C871C3">
        <w:t>Существенная прибавка положена и тем, у кого изменилось семейное положение и появились нетрудоспособные члены семьи на содержании: несовершеннолетние дети, студенты-очники до 23 лет или пожилые родственники.</w:t>
      </w:r>
    </w:p>
    <w:p w14:paraId="20133124" w14:textId="77777777" w:rsidR="00FE3169" w:rsidRPr="00C871C3" w:rsidRDefault="00FE3169" w:rsidP="00FE3169">
      <w:r w:rsidRPr="00C871C3">
        <w:t>Надбавка полагается за каждого такого человека, однако закон ограничивает максимум тремя иждивенцами. Аналогичное правило действует при смене прописки на районы Крайнего Севера или территории, приравненные к ним — районный коэффициент не назначат автоматически, потребуется подать заявление.</w:t>
      </w:r>
    </w:p>
    <w:p w14:paraId="1B50E841" w14:textId="77777777" w:rsidR="00FE3169" w:rsidRPr="00C871C3" w:rsidRDefault="00FE3169" w:rsidP="00FE3169">
      <w:r w:rsidRPr="00C871C3">
        <w:t>Наконец, оформить ходатайство обязаны те, кто продолжил официальную трудовую деятельность после выхода на заслуженный отдых. Если пенсионер выработал необходимый порог — например, 30 лет в сельском хозяйстве или 15–20 лет северного стажа в зависимости от региона — он получает право на повышенную фиксированную выплату.</w:t>
      </w:r>
    </w:p>
    <w:p w14:paraId="09EAC59B" w14:textId="77777777" w:rsidR="00FE3169" w:rsidRPr="00C871C3" w:rsidRDefault="00FE3169" w:rsidP="00FE3169">
      <w:r w:rsidRPr="00C871C3">
        <w:t>Но назначена она будет только после личного обращения. Во всех перечисленных случаях без заявления гражданина повышенная выплата или восстановленные годы стажа учтены не будут.</w:t>
      </w:r>
    </w:p>
    <w:p w14:paraId="227EF47F" w14:textId="48A207CD" w:rsidR="003720CF" w:rsidRPr="00C871C3" w:rsidRDefault="00A76A34" w:rsidP="00FE3169">
      <w:hyperlink r:id="rId31" w:history="1">
        <w:r w:rsidR="00FE3169" w:rsidRPr="00C871C3">
          <w:rPr>
            <w:rStyle w:val="a3"/>
          </w:rPr>
          <w:t>https://deita.ru/article/588649</w:t>
        </w:r>
      </w:hyperlink>
    </w:p>
    <w:p w14:paraId="0EC69359" w14:textId="77777777" w:rsidR="001F4D1B" w:rsidRPr="00C871C3" w:rsidRDefault="001F4D1B" w:rsidP="001F4D1B">
      <w:pPr>
        <w:pStyle w:val="2"/>
      </w:pPr>
      <w:bookmarkStart w:id="93" w:name="_Toc236984832"/>
      <w:r w:rsidRPr="00C871C3">
        <w:lastRenderedPageBreak/>
        <w:t>PRIMPRESS, 06.08.2026, Деньги зачислятся на карту: пенсионерам сегодня придет по 27 400 рублей</w:t>
      </w:r>
      <w:bookmarkEnd w:id="93"/>
    </w:p>
    <w:p w14:paraId="730F80FD" w14:textId="77777777" w:rsidR="001F4D1B" w:rsidRPr="00C871C3" w:rsidRDefault="001F4D1B" w:rsidP="00ED45C6">
      <w:pPr>
        <w:pStyle w:val="3"/>
      </w:pPr>
      <w:bookmarkStart w:id="94" w:name="_Toc236984833"/>
      <w:r w:rsidRPr="00C871C3">
        <w:t>С сегодняшнего дня часть российских пенсионеров начнет получать денежные выплаты в новом размере. Речь идет о жителях Москвы, для которых установлен городской социальный стандарт пенсионного обеспечения.</w:t>
      </w:r>
      <w:bookmarkEnd w:id="94"/>
    </w:p>
    <w:p w14:paraId="34D46AF0" w14:textId="77777777" w:rsidR="001F4D1B" w:rsidRPr="00C871C3" w:rsidRDefault="001F4D1B" w:rsidP="001F4D1B">
      <w:r w:rsidRPr="00C871C3">
        <w:t>После проведенной индексации его размер составляет 27 401 рубль в месяц. Если назначенная пенсионеру выплата оказывается ниже этой суммы, она увеличивается за счет городской доплаты до установленного уровня.</w:t>
      </w:r>
    </w:p>
    <w:p w14:paraId="54174AEF" w14:textId="77777777" w:rsidR="001F4D1B" w:rsidRPr="00C871C3" w:rsidRDefault="001F4D1B" w:rsidP="001F4D1B">
      <w:r w:rsidRPr="00C871C3">
        <w:t>Именно такие выплаты с сегодняшнего дня начинают поступать на банковские карты пенсионеров, поскольку стартует перечисление пенсий за новый месяц.</w:t>
      </w:r>
    </w:p>
    <w:p w14:paraId="1CA2932F" w14:textId="77777777" w:rsidR="001F4D1B" w:rsidRPr="00C871C3" w:rsidRDefault="001F4D1B" w:rsidP="001F4D1B">
      <w:r w:rsidRPr="00C871C3">
        <w:t>Однако получить такую сумму смогут не все. Доплата до городского стандарта положена неработающим пенсионерам, которые проживают в Москве не менее 10 лет. Для жителей столицы с меньшим сроком проживания действует другой минимальный уровень пенсионного обеспечения – 18 971 рубль.</w:t>
      </w:r>
    </w:p>
    <w:p w14:paraId="23F53C2E" w14:textId="77777777" w:rsidR="001F4D1B" w:rsidRPr="00C871C3" w:rsidRDefault="001F4D1B" w:rsidP="001F4D1B">
      <w:r w:rsidRPr="00C871C3">
        <w:t>Специалисты напоминают, что городская доплата назначается при соблюдении установленных условий. Если пенсионер соответствует всем требованиям, деньги будут перечислены автоматически вместе с пенсией.</w:t>
      </w:r>
    </w:p>
    <w:p w14:paraId="2C3FC04D" w14:textId="2375382C" w:rsidR="00FE3169" w:rsidRPr="00C871C3" w:rsidRDefault="00A76A34" w:rsidP="001F4D1B">
      <w:hyperlink r:id="rId32" w:history="1">
        <w:r w:rsidR="001F4D1B" w:rsidRPr="00C871C3">
          <w:rPr>
            <w:rStyle w:val="a3"/>
          </w:rPr>
          <w:t>https://primpress.ru/article/136908</w:t>
        </w:r>
      </w:hyperlink>
    </w:p>
    <w:p w14:paraId="2E0AD404" w14:textId="77777777" w:rsidR="00A417C9" w:rsidRPr="00C871C3" w:rsidRDefault="00A417C9" w:rsidP="00A417C9">
      <w:pPr>
        <w:pStyle w:val="2"/>
      </w:pPr>
      <w:bookmarkStart w:id="95" w:name="_Toc236984834"/>
      <w:r w:rsidRPr="00C871C3">
        <w:t xml:space="preserve">PRIMPRESS, 06.08.2026, </w:t>
      </w:r>
      <w:proofErr w:type="gramStart"/>
      <w:r w:rsidRPr="00C871C3">
        <w:t>С</w:t>
      </w:r>
      <w:proofErr w:type="gramEnd"/>
      <w:r w:rsidRPr="00C871C3">
        <w:t xml:space="preserve"> сентября пенсии начнут приходить в другое время. Пенсионерам объяснили, как все будет</w:t>
      </w:r>
      <w:bookmarkEnd w:id="95"/>
    </w:p>
    <w:p w14:paraId="70745BDE" w14:textId="77777777" w:rsidR="00A417C9" w:rsidRPr="00C871C3" w:rsidRDefault="00A417C9" w:rsidP="00ED45C6">
      <w:pPr>
        <w:pStyle w:val="3"/>
      </w:pPr>
      <w:bookmarkStart w:id="96" w:name="_Toc236984835"/>
      <w:r w:rsidRPr="00C871C3">
        <w:t>С сентября часть российских пенсионеров может получить выплаты в другие даты. Изменения связаны не с новым порядком начисления пенсий, а с особенностями календаря первого осеннего месяца, сообщает PRIMPRESS.</w:t>
      </w:r>
      <w:bookmarkEnd w:id="96"/>
    </w:p>
    <w:p w14:paraId="3AF53940" w14:textId="77777777" w:rsidR="00A417C9" w:rsidRPr="00C871C3" w:rsidRDefault="00A417C9" w:rsidP="00A417C9">
      <w:r w:rsidRPr="00C871C3">
        <w:t>Если привычная дата выплаты приходится на выходной или праздничный день, Социальный фонд и банки перечисляют деньги заранее. Благодаря этому пенсионерам не приходится ждать окончания нерабочих дней, чтобы получить положенные средства.</w:t>
      </w:r>
    </w:p>
    <w:p w14:paraId="6CA231C7" w14:textId="77777777" w:rsidR="00A417C9" w:rsidRPr="00C871C3" w:rsidRDefault="00A417C9" w:rsidP="00A417C9">
      <w:r w:rsidRPr="00C871C3">
        <w:t>Поэтому у некоторых получателей пенсий деньги поступят на счет раньше обычного, а у других график останется без изменений. Это касается как тех, кто получает выплаты на банковскую карту, так и пенсионеров, которым пенсию доставляет почта.</w:t>
      </w:r>
    </w:p>
    <w:p w14:paraId="255C7DDB" w14:textId="77777777" w:rsidR="00A417C9" w:rsidRPr="00C871C3" w:rsidRDefault="00A417C9" w:rsidP="00A417C9">
      <w:r w:rsidRPr="00C871C3">
        <w:t>Специалисты рекомендуют заранее уточнить график выплат в своем банке, почтовом отделении или в клиентской службе Социального фонда. Обычно обновленное расписание публикуется незадолго до начала нового месяца.</w:t>
      </w:r>
    </w:p>
    <w:p w14:paraId="6854F706" w14:textId="77777777" w:rsidR="00A417C9" w:rsidRPr="00C871C3" w:rsidRDefault="00A417C9" w:rsidP="00A417C9">
      <w:r w:rsidRPr="00C871C3">
        <w:t>Таким образом, если пенсия в сентябре придет не в привычную дату, повода для беспокойства нет. В большинстве случаев это связано только с переносом сроков выплаты из-за календаря, а размер пенсии при этом не изменится.</w:t>
      </w:r>
    </w:p>
    <w:p w14:paraId="4195F196" w14:textId="065637B9" w:rsidR="00A417C9" w:rsidRPr="00C871C3" w:rsidRDefault="00A76A34" w:rsidP="00A417C9">
      <w:hyperlink r:id="rId33" w:history="1">
        <w:r w:rsidR="00A417C9" w:rsidRPr="00C871C3">
          <w:rPr>
            <w:rStyle w:val="a3"/>
          </w:rPr>
          <w:t>https://primpress.ru/article/136906</w:t>
        </w:r>
      </w:hyperlink>
      <w:r w:rsidR="00A417C9" w:rsidRPr="00C871C3">
        <w:t xml:space="preserve"> </w:t>
      </w:r>
    </w:p>
    <w:p w14:paraId="04EB406C" w14:textId="77777777" w:rsidR="001F4D1B" w:rsidRPr="00C871C3" w:rsidRDefault="001F4D1B" w:rsidP="001F4D1B">
      <w:pPr>
        <w:pStyle w:val="2"/>
      </w:pPr>
      <w:bookmarkStart w:id="97" w:name="_Toc236984836"/>
      <w:r w:rsidRPr="00C871C3">
        <w:lastRenderedPageBreak/>
        <w:t xml:space="preserve">PRIMPRESS, 06.08.2026, </w:t>
      </w:r>
      <w:proofErr w:type="gramStart"/>
      <w:r w:rsidRPr="00C871C3">
        <w:t>Чего</w:t>
      </w:r>
      <w:proofErr w:type="gramEnd"/>
      <w:r w:rsidRPr="00C871C3">
        <w:t xml:space="preserve"> не нужно делать пенсионерам, прекратившим трудовую деятельность</w:t>
      </w:r>
      <w:bookmarkEnd w:id="97"/>
    </w:p>
    <w:p w14:paraId="50130FFA" w14:textId="77777777" w:rsidR="001F4D1B" w:rsidRPr="00C871C3" w:rsidRDefault="001F4D1B" w:rsidP="00ED45C6">
      <w:pPr>
        <w:pStyle w:val="3"/>
      </w:pPr>
      <w:bookmarkStart w:id="98" w:name="_Toc236984837"/>
      <w:r w:rsidRPr="00C871C3">
        <w:t>После увольнения работающим пенсионерам не нужно самостоятельно обращаться в Социальный фонд с заявлением о перерасчете пенсии. Все необходимые сведения поступают от работодателя автоматически, поэтому увеличение выплаты производится без дополнительных обращений, сообщает PRIMPRESS со ссылкой на пресс-службу СФР.</w:t>
      </w:r>
      <w:bookmarkEnd w:id="98"/>
    </w:p>
    <w:p w14:paraId="0658D220" w14:textId="77777777" w:rsidR="001F4D1B" w:rsidRPr="00C871C3" w:rsidRDefault="001F4D1B" w:rsidP="001F4D1B">
      <w:r w:rsidRPr="00C871C3">
        <w:t>После прекращения трудовой деятельности пенсионеру восстанавливают все пропущенные индексации, которые не начислялись во время работы. При этом повышенная пенсия начинает выплачиваться спустя некоторое время после увольнения, когда информация пройдет все необходимые этапы обработки.</w:t>
      </w:r>
    </w:p>
    <w:p w14:paraId="1881C31C" w14:textId="77777777" w:rsidR="001F4D1B" w:rsidRPr="00C871C3" w:rsidRDefault="001F4D1B" w:rsidP="001F4D1B">
      <w:r w:rsidRPr="00C871C3">
        <w:t>Специалисты также советуют не устраиваться на новую работу сразу после увольнения, если цель заключается в получении проиндексированной пенсии. Важно дождаться завершения процедуры перерасчета, иначе срок получения повышенной выплаты может сдвинуться.</w:t>
      </w:r>
    </w:p>
    <w:p w14:paraId="4526C677" w14:textId="77777777" w:rsidR="001F4D1B" w:rsidRPr="00C871C3" w:rsidRDefault="001F4D1B" w:rsidP="001F4D1B">
      <w:r w:rsidRPr="00C871C3">
        <w:t>Кроме того, не стоит переживать, если в первый месяц после увольнения размер пенсии останется прежним. Это обычный порядок, связанный с передачей данных между работодателем и Социальным фондом.</w:t>
      </w:r>
    </w:p>
    <w:p w14:paraId="7B988D08" w14:textId="66EA4EA8" w:rsidR="001F4D1B" w:rsidRPr="00C871C3" w:rsidRDefault="001F4D1B" w:rsidP="001F4D1B">
      <w:r w:rsidRPr="00C871C3">
        <w:t xml:space="preserve">Если спустя несколько месяцев после прекращения работы перерасчет так и не был произведен, пенсионеру рекомендуют обратиться в клиентскую службу Социального фонда или проверить информацию через портал </w:t>
      </w:r>
      <w:r w:rsidR="00C871C3">
        <w:t>«</w:t>
      </w:r>
      <w:proofErr w:type="spellStart"/>
      <w:r w:rsidRPr="00C871C3">
        <w:t>Госуслуг</w:t>
      </w:r>
      <w:proofErr w:type="spellEnd"/>
      <w:r w:rsidR="00C871C3">
        <w:t>»</w:t>
      </w:r>
      <w:r w:rsidRPr="00C871C3">
        <w:t>.</w:t>
      </w:r>
    </w:p>
    <w:p w14:paraId="38BEA838" w14:textId="0B71B5FE" w:rsidR="001F4D1B" w:rsidRPr="002E08DD" w:rsidRDefault="00A76A34" w:rsidP="001F4D1B">
      <w:hyperlink r:id="rId34" w:history="1">
        <w:r w:rsidR="001F4D1B" w:rsidRPr="00C871C3">
          <w:rPr>
            <w:rStyle w:val="a3"/>
          </w:rPr>
          <w:t>https://primpress.ru/article/136907</w:t>
        </w:r>
      </w:hyperlink>
    </w:p>
    <w:p w14:paraId="7DA2D95A" w14:textId="0A9DFEF2" w:rsidR="00827B2B" w:rsidRPr="00827B2B" w:rsidRDefault="00827B2B" w:rsidP="00827B2B">
      <w:pPr>
        <w:pStyle w:val="2"/>
      </w:pPr>
      <w:bookmarkStart w:id="99" w:name="_Toc236984838"/>
      <w:r w:rsidRPr="00827B2B">
        <w:t xml:space="preserve">Главбух, 06.08.2026, Пенсия </w:t>
      </w:r>
      <w:proofErr w:type="spellStart"/>
      <w:r w:rsidRPr="00827B2B">
        <w:t>самозанятых</w:t>
      </w:r>
      <w:proofErr w:type="spellEnd"/>
      <w:r w:rsidRPr="00827B2B">
        <w:t xml:space="preserve"> в 2026 году: как получить стаж и баллы, размер взносов</w:t>
      </w:r>
      <w:bookmarkEnd w:id="99"/>
    </w:p>
    <w:p w14:paraId="299AE70B" w14:textId="1424C8FB" w:rsidR="00827B2B" w:rsidRPr="00827B2B" w:rsidRDefault="00827B2B" w:rsidP="00827B2B">
      <w:pPr>
        <w:pStyle w:val="3"/>
      </w:pPr>
      <w:bookmarkStart w:id="100" w:name="_Toc236984839"/>
      <w:r w:rsidRPr="00827B2B">
        <w:t xml:space="preserve">Работа на себя становится всё популярнее, но вместе с этим возникает важный вопрос: что будет с доходом в старости? Многие </w:t>
      </w:r>
      <w:proofErr w:type="spellStart"/>
      <w:r w:rsidRPr="00827B2B">
        <w:t>самозанятые</w:t>
      </w:r>
      <w:proofErr w:type="spellEnd"/>
      <w:r w:rsidRPr="00827B2B">
        <w:t xml:space="preserve"> считают, что если они платят налог 4% или 6%, то автоматически копят на пенсию. Это не так. </w:t>
      </w:r>
      <w:r w:rsidRPr="00827B2B">
        <w:rPr>
          <w:bCs w:val="0"/>
        </w:rPr>
        <w:t xml:space="preserve">Налог на профессиональный доход не включает пенсионные взносы. Разобраться в вопросе помогает Александр </w:t>
      </w:r>
      <w:proofErr w:type="spellStart"/>
      <w:r w:rsidRPr="00827B2B">
        <w:rPr>
          <w:bCs w:val="0"/>
        </w:rPr>
        <w:t>Горелкин</w:t>
      </w:r>
      <w:proofErr w:type="spellEnd"/>
      <w:r w:rsidRPr="00827B2B">
        <w:rPr>
          <w:bCs w:val="0"/>
        </w:rPr>
        <w:t xml:space="preserve"> - эксперт "Главбуха", специалист с 11-летним опытом в бухгалтерии. Практические разборы он публикует в </w:t>
      </w:r>
      <w:proofErr w:type="spellStart"/>
      <w:r w:rsidRPr="00827B2B">
        <w:rPr>
          <w:bCs w:val="0"/>
        </w:rPr>
        <w:t>телеграм</w:t>
      </w:r>
      <w:proofErr w:type="spellEnd"/>
      <w:r w:rsidRPr="00827B2B">
        <w:rPr>
          <w:bCs w:val="0"/>
        </w:rPr>
        <w:t>-канале "</w:t>
      </w:r>
      <w:proofErr w:type="spellStart"/>
      <w:r w:rsidRPr="00827B2B">
        <w:rPr>
          <w:bCs w:val="0"/>
        </w:rPr>
        <w:t>Горелкин</w:t>
      </w:r>
      <w:proofErr w:type="spellEnd"/>
      <w:r w:rsidRPr="00827B2B">
        <w:rPr>
          <w:bCs w:val="0"/>
        </w:rPr>
        <w:t xml:space="preserve"> на связи".</w:t>
      </w:r>
      <w:bookmarkEnd w:id="100"/>
    </w:p>
    <w:p w14:paraId="369E5781" w14:textId="77777777" w:rsidR="00827B2B" w:rsidRPr="00827B2B" w:rsidRDefault="00827B2B" w:rsidP="00827B2B">
      <w:r w:rsidRPr="00827B2B">
        <w:t xml:space="preserve">По умолчанию - без стажа: главная проблема </w:t>
      </w:r>
      <w:proofErr w:type="spellStart"/>
      <w:r w:rsidRPr="00827B2B">
        <w:t>самозанятых</w:t>
      </w:r>
      <w:proofErr w:type="spellEnd"/>
    </w:p>
    <w:p w14:paraId="738FC6C7" w14:textId="77777777" w:rsidR="00827B2B" w:rsidRPr="00827B2B" w:rsidRDefault="00827B2B" w:rsidP="00827B2B">
      <w:r w:rsidRPr="00827B2B">
        <w:t xml:space="preserve">Вопрос эксперту: «Александр, правда ли, что </w:t>
      </w:r>
      <w:proofErr w:type="spellStart"/>
      <w:r w:rsidRPr="00827B2B">
        <w:t>самозанятый</w:t>
      </w:r>
      <w:proofErr w:type="spellEnd"/>
      <w:r w:rsidRPr="00827B2B">
        <w:t xml:space="preserve"> уже получает пенсионный стаж, если платит налог?»</w:t>
      </w:r>
    </w:p>
    <w:p w14:paraId="6DC9B51B" w14:textId="77777777" w:rsidR="00827B2B" w:rsidRPr="00827B2B" w:rsidRDefault="00827B2B" w:rsidP="00827B2B">
      <w:r w:rsidRPr="00827B2B">
        <w:t xml:space="preserve">Александр </w:t>
      </w:r>
      <w:proofErr w:type="spellStart"/>
      <w:r w:rsidRPr="00827B2B">
        <w:t>Горелкин</w:t>
      </w:r>
      <w:proofErr w:type="spellEnd"/>
      <w:r w:rsidRPr="00827B2B">
        <w:t xml:space="preserve">: «Нет. Налог </w:t>
      </w:r>
      <w:proofErr w:type="spellStart"/>
      <w:r w:rsidRPr="00827B2B">
        <w:t>самозанятого</w:t>
      </w:r>
      <w:proofErr w:type="spellEnd"/>
      <w:r w:rsidRPr="00827B2B">
        <w:t xml:space="preserve"> и пенсионные права - это разные вещи. </w:t>
      </w:r>
      <w:proofErr w:type="spellStart"/>
      <w:r w:rsidRPr="00827B2B">
        <w:t>Самозанятый</w:t>
      </w:r>
      <w:proofErr w:type="spellEnd"/>
      <w:r w:rsidRPr="00827B2B">
        <w:t xml:space="preserve"> платит налог, но эти деньги не идут на формирование страховой пенсии».</w:t>
      </w:r>
    </w:p>
    <w:p w14:paraId="6E35AD8A" w14:textId="77777777" w:rsidR="00827B2B" w:rsidRPr="00827B2B" w:rsidRDefault="00827B2B" w:rsidP="00827B2B">
      <w:r w:rsidRPr="00827B2B">
        <w:t xml:space="preserve">Поэтому вопрос влияет ли </w:t>
      </w:r>
      <w:proofErr w:type="spellStart"/>
      <w:r w:rsidRPr="00827B2B">
        <w:t>самозанятость</w:t>
      </w:r>
      <w:proofErr w:type="spellEnd"/>
      <w:r w:rsidRPr="00827B2B">
        <w:t xml:space="preserve"> на пенсию волнует многих граждан не случайно. Сам факт регистрации в качестве </w:t>
      </w:r>
      <w:proofErr w:type="spellStart"/>
      <w:r w:rsidRPr="00827B2B">
        <w:t>самозанятого</w:t>
      </w:r>
      <w:proofErr w:type="spellEnd"/>
      <w:r w:rsidRPr="00827B2B">
        <w:t xml:space="preserve"> не означает, что человек получает пенсионные баллы.</w:t>
      </w:r>
    </w:p>
    <w:p w14:paraId="1C4F7428" w14:textId="77777777" w:rsidR="00827B2B" w:rsidRPr="00827B2B" w:rsidRDefault="00827B2B" w:rsidP="00827B2B">
      <w:proofErr w:type="spellStart"/>
      <w:r w:rsidRPr="00827B2B">
        <w:lastRenderedPageBreak/>
        <w:t>Самозанятые</w:t>
      </w:r>
      <w:proofErr w:type="spellEnd"/>
      <w:r w:rsidRPr="00827B2B">
        <w:t xml:space="preserve"> и ИП на НПД не являются обязательными плательщиками страховых взносов. Если человек ничего дополнительно не делает, то стаж для пенсии </w:t>
      </w:r>
      <w:proofErr w:type="spellStart"/>
      <w:r w:rsidRPr="00827B2B">
        <w:t>самозанятому</w:t>
      </w:r>
      <w:proofErr w:type="spellEnd"/>
      <w:r w:rsidRPr="00827B2B">
        <w:t xml:space="preserve"> не начисляется, а пенсионные баллы для </w:t>
      </w:r>
      <w:proofErr w:type="spellStart"/>
      <w:r w:rsidRPr="00827B2B">
        <w:t>самозанятых</w:t>
      </w:r>
      <w:proofErr w:type="spellEnd"/>
      <w:r w:rsidRPr="00827B2B">
        <w:t xml:space="preserve"> не появляются. Подробнее о пенсионном страховании </w:t>
      </w:r>
      <w:proofErr w:type="spellStart"/>
      <w:r w:rsidRPr="00827B2B">
        <w:t>самозанятых</w:t>
      </w:r>
      <w:proofErr w:type="spellEnd"/>
      <w:r w:rsidRPr="00827B2B">
        <w:t xml:space="preserve"> и возможности добровольно вступить в систему ОПС разъясняет Социальный фонд России.</w:t>
      </w:r>
    </w:p>
    <w:p w14:paraId="2F27E119" w14:textId="77777777" w:rsidR="00827B2B" w:rsidRPr="00827B2B" w:rsidRDefault="00827B2B" w:rsidP="00827B2B">
      <w:r w:rsidRPr="00827B2B">
        <w:t xml:space="preserve">В такой ситуации остаётся только социальная пенсия. С 1 апреля 2026 года её размер составил около 9 </w:t>
      </w:r>
      <w:proofErr w:type="gramStart"/>
      <w:r w:rsidRPr="00827B2B">
        <w:t>400 .</w:t>
      </w:r>
      <w:proofErr w:type="gramEnd"/>
      <w:r w:rsidRPr="00827B2B">
        <w:t xml:space="preserve"> При этом она назначается на пять лет позже установленного пенсионного возраста.</w:t>
      </w:r>
    </w:p>
    <w:p w14:paraId="27F34943" w14:textId="77777777" w:rsidR="00827B2B" w:rsidRPr="00827B2B" w:rsidRDefault="00827B2B" w:rsidP="00827B2B">
      <w:r w:rsidRPr="00827B2B">
        <w:t xml:space="preserve">Чтобы получить страховую пенсию в 2026 году, необходимо иметь:  </w:t>
      </w:r>
    </w:p>
    <w:p w14:paraId="3B4E4643" w14:textId="77777777" w:rsidR="00827B2B" w:rsidRPr="00827B2B" w:rsidRDefault="00827B2B" w:rsidP="00827B2B">
      <w:pPr>
        <w:numPr>
          <w:ilvl w:val="0"/>
          <w:numId w:val="31"/>
        </w:numPr>
      </w:pPr>
      <w:r w:rsidRPr="00827B2B">
        <w:t xml:space="preserve">пенсионный возраст; </w:t>
      </w:r>
    </w:p>
    <w:p w14:paraId="44EA57A6" w14:textId="77777777" w:rsidR="00827B2B" w:rsidRPr="00827B2B" w:rsidRDefault="00827B2B" w:rsidP="00827B2B">
      <w:pPr>
        <w:numPr>
          <w:ilvl w:val="0"/>
          <w:numId w:val="31"/>
        </w:numPr>
      </w:pPr>
      <w:r w:rsidRPr="00827B2B">
        <w:t xml:space="preserve">минимум 15 лет стажа; </w:t>
      </w:r>
    </w:p>
    <w:p w14:paraId="6D3156F1" w14:textId="77777777" w:rsidR="00827B2B" w:rsidRPr="00827B2B" w:rsidRDefault="00827B2B" w:rsidP="00827B2B">
      <w:pPr>
        <w:numPr>
          <w:ilvl w:val="0"/>
          <w:numId w:val="31"/>
        </w:numPr>
      </w:pPr>
      <w:r w:rsidRPr="00827B2B">
        <w:t xml:space="preserve">минимум 30 ИПК. </w:t>
      </w:r>
    </w:p>
    <w:p w14:paraId="18E13B03" w14:textId="77777777" w:rsidR="00827B2B" w:rsidRPr="00827B2B" w:rsidRDefault="00827B2B" w:rsidP="00827B2B">
      <w:r w:rsidRPr="00827B2B">
        <w:t xml:space="preserve">Именно поэтому вопрос будет ли пенсия у </w:t>
      </w:r>
      <w:proofErr w:type="spellStart"/>
      <w:r w:rsidRPr="00827B2B">
        <w:t>самозанятых</w:t>
      </w:r>
      <w:proofErr w:type="spellEnd"/>
      <w:r w:rsidRPr="00827B2B">
        <w:t xml:space="preserve"> зависит от того, участвовал ли человек в системе пенсионного страхования.</w:t>
      </w:r>
    </w:p>
    <w:p w14:paraId="13A1A54E" w14:textId="77777777" w:rsidR="00827B2B" w:rsidRPr="00827B2B" w:rsidRDefault="00827B2B" w:rsidP="00827B2B">
      <w:r w:rsidRPr="00827B2B">
        <w:t xml:space="preserve">Надежные решения для бухгалтеров по учету и отчетности. В Системе Главбух - только актуальные рекомендации экспертов ФСН, СФР, </w:t>
      </w:r>
      <w:proofErr w:type="spellStart"/>
      <w:r w:rsidRPr="00827B2B">
        <w:t>Роструда</w:t>
      </w:r>
      <w:proofErr w:type="spellEnd"/>
      <w:r w:rsidRPr="00827B2B">
        <w:t xml:space="preserve"> и других ведомств. Шаблоны документов, инструкции и ответы на главные вопросы бухгалтеров - все в одном месте. Чтобы получить доступ к Системе, активируйте гостевой доступ. Он бесплатный и действует только 3 дня!</w:t>
      </w:r>
    </w:p>
    <w:p w14:paraId="3B4F5231" w14:textId="77777777" w:rsidR="00827B2B" w:rsidRPr="00827B2B" w:rsidRDefault="00827B2B" w:rsidP="00827B2B">
      <w:r w:rsidRPr="00827B2B">
        <w:t>Ваш доступ к Системе, чтобы узнать больше</w:t>
      </w:r>
    </w:p>
    <w:p w14:paraId="6D10E5C2" w14:textId="77777777" w:rsidR="00827B2B" w:rsidRPr="00827B2B" w:rsidRDefault="00827B2B" w:rsidP="00827B2B">
      <w:r w:rsidRPr="00827B2B">
        <w:t xml:space="preserve">Как </w:t>
      </w:r>
      <w:proofErr w:type="spellStart"/>
      <w:r w:rsidRPr="00827B2B">
        <w:t>самозанятому</w:t>
      </w:r>
      <w:proofErr w:type="spellEnd"/>
      <w:r w:rsidRPr="00827B2B">
        <w:t xml:space="preserve"> войти в пенсионную систему: добровольное ОПС</w:t>
      </w:r>
    </w:p>
    <w:p w14:paraId="3C4B3A03" w14:textId="77777777" w:rsidR="00827B2B" w:rsidRPr="00827B2B" w:rsidRDefault="00827B2B" w:rsidP="00827B2B">
      <w:r w:rsidRPr="00827B2B">
        <w:t>Вопрос эксперту: «Если человек хочет получать страховую пенсию, что ему нужно сделать?»</w:t>
      </w:r>
    </w:p>
    <w:p w14:paraId="2CFD6C91" w14:textId="77777777" w:rsidR="00827B2B" w:rsidRPr="00827B2B" w:rsidRDefault="00827B2B" w:rsidP="00827B2B">
      <w:r w:rsidRPr="00827B2B">
        <w:t xml:space="preserve">Александр </w:t>
      </w:r>
      <w:proofErr w:type="spellStart"/>
      <w:r w:rsidRPr="00827B2B">
        <w:t>Горелкин</w:t>
      </w:r>
      <w:proofErr w:type="spellEnd"/>
      <w:r w:rsidRPr="00827B2B">
        <w:t>: «Нужно самостоятельно вступить в пенсионную систему и начать платить страховые взносы. Главное - сначала оформить участие, а уже потом перечислять деньги».</w:t>
      </w:r>
    </w:p>
    <w:p w14:paraId="113ACA99" w14:textId="77777777" w:rsidR="00827B2B" w:rsidRPr="00827B2B" w:rsidRDefault="00827B2B" w:rsidP="00827B2B">
      <w:r w:rsidRPr="00827B2B">
        <w:t xml:space="preserve">Для этого существует пенсионное страхование для </w:t>
      </w:r>
      <w:proofErr w:type="spellStart"/>
      <w:r w:rsidRPr="00827B2B">
        <w:t>самозанятых</w:t>
      </w:r>
      <w:proofErr w:type="spellEnd"/>
      <w:r w:rsidRPr="00827B2B">
        <w:t xml:space="preserve">. Гражданин может оформить добровольное вступление в ОПС для </w:t>
      </w:r>
      <w:proofErr w:type="spellStart"/>
      <w:r w:rsidRPr="00827B2B">
        <w:t>самозанятых</w:t>
      </w:r>
      <w:proofErr w:type="spellEnd"/>
      <w:r w:rsidRPr="00827B2B">
        <w:t xml:space="preserve"> и самостоятельно формировать будущую пенсию.</w:t>
      </w:r>
    </w:p>
    <w:p w14:paraId="177B13D8" w14:textId="77777777" w:rsidR="00827B2B" w:rsidRPr="00827B2B" w:rsidRDefault="00827B2B" w:rsidP="00827B2B">
      <w:r w:rsidRPr="00827B2B">
        <w:t>Возможность добровольного вступления в правоотношения по обязательному пенсионному страхованию предусмотрена статьёй 29 Федерального закона от 15.12.2001 № 167-ФЗ «Об обязательном пенсионном страховании в Российской Федерации».</w:t>
      </w:r>
    </w:p>
    <w:p w14:paraId="67B50B26" w14:textId="77777777" w:rsidR="00827B2B" w:rsidRPr="00827B2B" w:rsidRDefault="00827B2B" w:rsidP="00827B2B">
      <w:r w:rsidRPr="00827B2B">
        <w:t xml:space="preserve">Подать заявление можно тремя способами:  </w:t>
      </w:r>
    </w:p>
    <w:p w14:paraId="2779AE29" w14:textId="77777777" w:rsidR="00827B2B" w:rsidRPr="00827B2B" w:rsidRDefault="00827B2B" w:rsidP="00827B2B">
      <w:pPr>
        <w:numPr>
          <w:ilvl w:val="0"/>
          <w:numId w:val="43"/>
        </w:numPr>
      </w:pPr>
      <w:r w:rsidRPr="00827B2B">
        <w:t>Через портал «</w:t>
      </w:r>
      <w:proofErr w:type="spellStart"/>
      <w:r w:rsidRPr="00827B2B">
        <w:t>Госуслуги</w:t>
      </w:r>
      <w:proofErr w:type="spellEnd"/>
      <w:r w:rsidRPr="00827B2B">
        <w:t xml:space="preserve">». </w:t>
      </w:r>
    </w:p>
    <w:p w14:paraId="021B3051" w14:textId="77777777" w:rsidR="00827B2B" w:rsidRPr="00827B2B" w:rsidRDefault="00827B2B" w:rsidP="00827B2B">
      <w:pPr>
        <w:numPr>
          <w:ilvl w:val="0"/>
          <w:numId w:val="43"/>
        </w:numPr>
      </w:pPr>
      <w:r w:rsidRPr="00827B2B">
        <w:t xml:space="preserve">Через приложение «Мой налог»: раздел «Пенсионное страхование» «Подать заявление». </w:t>
      </w:r>
    </w:p>
    <w:p w14:paraId="68194999" w14:textId="77777777" w:rsidR="00827B2B" w:rsidRPr="00827B2B" w:rsidRDefault="00827B2B" w:rsidP="00827B2B">
      <w:pPr>
        <w:numPr>
          <w:ilvl w:val="0"/>
          <w:numId w:val="43"/>
        </w:numPr>
      </w:pPr>
      <w:r w:rsidRPr="00827B2B">
        <w:t xml:space="preserve">Лично в клиентской службе Социального фонда России. </w:t>
      </w:r>
    </w:p>
    <w:p w14:paraId="2D2958F0" w14:textId="77777777" w:rsidR="00827B2B" w:rsidRPr="00827B2B" w:rsidRDefault="00827B2B" w:rsidP="00827B2B">
      <w:r w:rsidRPr="00827B2B">
        <w:t xml:space="preserve">После регистрации возникают правоотношения по ОПС для </w:t>
      </w:r>
      <w:proofErr w:type="spellStart"/>
      <w:r w:rsidRPr="00827B2B">
        <w:t>самозанятых</w:t>
      </w:r>
      <w:proofErr w:type="spellEnd"/>
      <w:r w:rsidRPr="00827B2B">
        <w:t>, и платежи начинают учитываться при формировании пенсионных прав.</w:t>
      </w:r>
    </w:p>
    <w:p w14:paraId="2645BE50" w14:textId="77777777" w:rsidR="00827B2B" w:rsidRPr="00827B2B" w:rsidRDefault="00827B2B" w:rsidP="00827B2B">
      <w:r w:rsidRPr="00827B2B">
        <w:lastRenderedPageBreak/>
        <w:t>Важно: зарегистрироваться нужно до начала оплаты. Перечислить деньги просто по собственной инициативе недостаточно.</w:t>
      </w:r>
    </w:p>
    <w:p w14:paraId="5CA2D5B5" w14:textId="77777777" w:rsidR="00827B2B" w:rsidRPr="00827B2B" w:rsidRDefault="00827B2B" w:rsidP="00827B2B">
      <w:r w:rsidRPr="00827B2B">
        <w:t>Оплатить взносы можно одной суммой или частями, но сделать это необходимо до 31 декабря текущего года.</w:t>
      </w:r>
    </w:p>
    <w:p w14:paraId="6DED6801" w14:textId="77777777" w:rsidR="00827B2B" w:rsidRPr="00827B2B" w:rsidRDefault="00827B2B" w:rsidP="00827B2B">
      <w:r w:rsidRPr="00827B2B">
        <w:t>Если человек перечислил меньше минимальной суммы, стаж засчитывается пропорционально. Например, при регистрации с 15 июня 2026 года полный год стажа не получится: будет учтён период около 6 месяцев 16 дней при оплате 38 941,</w:t>
      </w:r>
      <w:proofErr w:type="gramStart"/>
      <w:r w:rsidRPr="00827B2B">
        <w:t>67 .</w:t>
      </w:r>
      <w:proofErr w:type="gramEnd"/>
    </w:p>
    <w:p w14:paraId="47BBD3BE" w14:textId="77777777" w:rsidR="00827B2B" w:rsidRPr="00827B2B" w:rsidRDefault="00827B2B" w:rsidP="00827B2B">
      <w:r w:rsidRPr="00827B2B">
        <w:t xml:space="preserve">Не стоит путать пенсионные платежи с другими видами поддержки. Например, добровольное социальное страхование </w:t>
      </w:r>
      <w:proofErr w:type="spellStart"/>
      <w:r w:rsidRPr="00827B2B">
        <w:t>самозанятых</w:t>
      </w:r>
      <w:proofErr w:type="spellEnd"/>
      <w:r w:rsidRPr="00827B2B">
        <w:t xml:space="preserve"> связано с отдельными социальными выплатами и не заменяет пенсионные взносы.</w:t>
      </w:r>
    </w:p>
    <w:p w14:paraId="0BB6F0BA" w14:textId="77777777" w:rsidR="00827B2B" w:rsidRPr="00827B2B" w:rsidRDefault="00827B2B" w:rsidP="00827B2B">
      <w:r w:rsidRPr="00827B2B">
        <w:t xml:space="preserve">В Системе Главбух - инструкция, как </w:t>
      </w:r>
      <w:proofErr w:type="spellStart"/>
      <w:r w:rsidRPr="00827B2B">
        <w:t>самозанятому</w:t>
      </w:r>
      <w:proofErr w:type="spellEnd"/>
      <w:r w:rsidRPr="00827B2B">
        <w:t xml:space="preserve"> получить больничное пособие. Получите примеры расчета сумм добровольных взносов и пособия. Найдете ответ на вопрос - выгодно ли </w:t>
      </w:r>
      <w:proofErr w:type="spellStart"/>
      <w:r w:rsidRPr="00827B2B">
        <w:t>самозанятому</w:t>
      </w:r>
      <w:proofErr w:type="spellEnd"/>
      <w:r w:rsidRPr="00827B2B">
        <w:t xml:space="preserve"> платить добровольные взносы и получать больничное пособие.</w:t>
      </w:r>
    </w:p>
    <w:p w14:paraId="043DB4BD" w14:textId="77777777" w:rsidR="00827B2B" w:rsidRPr="00827B2B" w:rsidRDefault="00827B2B" w:rsidP="00827B2B">
      <w:r w:rsidRPr="00827B2B">
        <w:t xml:space="preserve">Все цифры 2026 года для расчета будущих пенсий </w:t>
      </w:r>
      <w:proofErr w:type="spellStart"/>
      <w:r w:rsidRPr="00827B2B">
        <w:t>самозанятым</w:t>
      </w:r>
      <w:proofErr w:type="spellEnd"/>
    </w:p>
    <w:p w14:paraId="4E4B6DBB" w14:textId="77777777" w:rsidR="00827B2B" w:rsidRPr="00827B2B" w:rsidRDefault="00827B2B" w:rsidP="00827B2B">
      <w:r w:rsidRPr="00827B2B">
        <w:t xml:space="preserve">Вопрос эксперту: «Какие суммы нужно учитывать </w:t>
      </w:r>
      <w:proofErr w:type="spellStart"/>
      <w:r w:rsidRPr="00827B2B">
        <w:t>самозанятому</w:t>
      </w:r>
      <w:proofErr w:type="spellEnd"/>
      <w:r w:rsidRPr="00827B2B">
        <w:t xml:space="preserve"> для пенсий в 2026 году?»</w:t>
      </w:r>
    </w:p>
    <w:p w14:paraId="3EBD8C2E" w14:textId="77777777" w:rsidR="00827B2B" w:rsidRPr="00827B2B" w:rsidRDefault="00827B2B" w:rsidP="00827B2B">
      <w:r w:rsidRPr="00827B2B">
        <w:t xml:space="preserve">Александр </w:t>
      </w:r>
      <w:proofErr w:type="spellStart"/>
      <w:r w:rsidRPr="00827B2B">
        <w:t>Горелкин</w:t>
      </w:r>
      <w:proofErr w:type="spellEnd"/>
      <w:r w:rsidRPr="00827B2B">
        <w:t>: «Минимальный взнос даёт год стажа. Если платить больше, увеличивается количество баллов, но сам стаж всё равно ограничен одним годом за календарный период».</w:t>
      </w:r>
    </w:p>
    <w:tbl>
      <w:tblPr>
        <w:tblStyle w:val="a4"/>
        <w:tblW w:w="0" w:type="auto"/>
        <w:tblCellSpacing w:w="0" w:type="dxa"/>
        <w:tblCellMar>
          <w:top w:w="150" w:type="dxa"/>
          <w:left w:w="150" w:type="dxa"/>
          <w:bottom w:w="150" w:type="dxa"/>
          <w:right w:w="150" w:type="dxa"/>
        </w:tblCellMar>
        <w:tblLook w:val="04A0" w:firstRow="1" w:lastRow="0" w:firstColumn="1" w:lastColumn="0" w:noHBand="0" w:noVBand="1"/>
      </w:tblPr>
      <w:tblGrid>
        <w:gridCol w:w="3614"/>
        <w:gridCol w:w="1875"/>
      </w:tblGrid>
      <w:tr w:rsidR="00827B2B" w:rsidRPr="00827B2B" w14:paraId="337FDD14" w14:textId="77777777" w:rsidTr="00E93697">
        <w:trPr>
          <w:tblCellSpacing w:w="0" w:type="dxa"/>
        </w:trPr>
        <w:tc>
          <w:tcPr>
            <w:tcW w:w="0" w:type="auto"/>
            <w:vAlign w:val="center"/>
          </w:tcPr>
          <w:p w14:paraId="08B7941C" w14:textId="77777777" w:rsidR="00827B2B" w:rsidRPr="00827B2B" w:rsidRDefault="00827B2B" w:rsidP="00827B2B">
            <w:pPr>
              <w:spacing w:line="240" w:lineRule="auto"/>
              <w:ind w:left="0"/>
            </w:pPr>
            <w:r w:rsidRPr="00827B2B">
              <w:t xml:space="preserve">   </w:t>
            </w:r>
          </w:p>
          <w:p w14:paraId="05B9B005" w14:textId="77777777" w:rsidR="00827B2B" w:rsidRPr="00827B2B" w:rsidRDefault="00827B2B" w:rsidP="00827B2B">
            <w:pPr>
              <w:spacing w:line="240" w:lineRule="auto"/>
              <w:ind w:left="0"/>
            </w:pPr>
            <w:r w:rsidRPr="00827B2B">
              <w:t xml:space="preserve">Показатель </w:t>
            </w:r>
          </w:p>
        </w:tc>
        <w:tc>
          <w:tcPr>
            <w:tcW w:w="0" w:type="auto"/>
            <w:vAlign w:val="center"/>
          </w:tcPr>
          <w:p w14:paraId="3FA26BFC" w14:textId="77777777" w:rsidR="00827B2B" w:rsidRPr="00827B2B" w:rsidRDefault="00827B2B" w:rsidP="00827B2B">
            <w:pPr>
              <w:spacing w:line="240" w:lineRule="auto"/>
              <w:ind w:left="0"/>
            </w:pPr>
            <w:r w:rsidRPr="00827B2B">
              <w:t xml:space="preserve">   </w:t>
            </w:r>
          </w:p>
          <w:p w14:paraId="551576EA" w14:textId="77777777" w:rsidR="00827B2B" w:rsidRPr="00827B2B" w:rsidRDefault="00827B2B" w:rsidP="00827B2B">
            <w:pPr>
              <w:spacing w:line="240" w:lineRule="auto"/>
              <w:ind w:left="0"/>
            </w:pPr>
            <w:r w:rsidRPr="00827B2B">
              <w:t xml:space="preserve">Значение </w:t>
            </w:r>
          </w:p>
        </w:tc>
      </w:tr>
      <w:tr w:rsidR="00827B2B" w:rsidRPr="00827B2B" w14:paraId="5A80DE1A" w14:textId="77777777" w:rsidTr="00E93697">
        <w:trPr>
          <w:tblCellSpacing w:w="0" w:type="dxa"/>
        </w:trPr>
        <w:tc>
          <w:tcPr>
            <w:tcW w:w="0" w:type="auto"/>
            <w:vAlign w:val="center"/>
          </w:tcPr>
          <w:p w14:paraId="4B511B96" w14:textId="77777777" w:rsidR="00827B2B" w:rsidRPr="00827B2B" w:rsidRDefault="00827B2B" w:rsidP="00827B2B">
            <w:pPr>
              <w:spacing w:line="240" w:lineRule="auto"/>
              <w:ind w:left="0"/>
            </w:pPr>
            <w:r w:rsidRPr="00827B2B">
              <w:t xml:space="preserve">    </w:t>
            </w:r>
          </w:p>
          <w:p w14:paraId="019C22BC" w14:textId="77777777" w:rsidR="00827B2B" w:rsidRPr="00827B2B" w:rsidRDefault="00827B2B" w:rsidP="00827B2B">
            <w:pPr>
              <w:spacing w:line="240" w:lineRule="auto"/>
              <w:ind w:left="0"/>
            </w:pPr>
            <w:r w:rsidRPr="00827B2B">
              <w:t xml:space="preserve">МРОТ на 2026 год </w:t>
            </w:r>
          </w:p>
        </w:tc>
        <w:tc>
          <w:tcPr>
            <w:tcW w:w="0" w:type="auto"/>
            <w:vAlign w:val="center"/>
          </w:tcPr>
          <w:p w14:paraId="5DED4695" w14:textId="77777777" w:rsidR="00827B2B" w:rsidRPr="00827B2B" w:rsidRDefault="00827B2B" w:rsidP="00827B2B">
            <w:pPr>
              <w:spacing w:line="240" w:lineRule="auto"/>
              <w:ind w:left="0"/>
            </w:pPr>
            <w:r w:rsidRPr="00827B2B">
              <w:t xml:space="preserve">   </w:t>
            </w:r>
          </w:p>
          <w:p w14:paraId="72B9BC7C" w14:textId="77777777" w:rsidR="00827B2B" w:rsidRPr="00827B2B" w:rsidRDefault="00827B2B" w:rsidP="00827B2B">
            <w:pPr>
              <w:spacing w:line="240" w:lineRule="auto"/>
              <w:ind w:left="0"/>
            </w:pPr>
            <w:r w:rsidRPr="00827B2B">
              <w:t xml:space="preserve">27 093 </w:t>
            </w:r>
          </w:p>
        </w:tc>
      </w:tr>
      <w:tr w:rsidR="00827B2B" w:rsidRPr="00827B2B" w14:paraId="4B715A8E" w14:textId="77777777" w:rsidTr="00E93697">
        <w:trPr>
          <w:tblCellSpacing w:w="0" w:type="dxa"/>
        </w:trPr>
        <w:tc>
          <w:tcPr>
            <w:tcW w:w="0" w:type="auto"/>
            <w:vAlign w:val="center"/>
          </w:tcPr>
          <w:p w14:paraId="1CD56B6E" w14:textId="77777777" w:rsidR="00827B2B" w:rsidRPr="00827B2B" w:rsidRDefault="00827B2B" w:rsidP="00827B2B">
            <w:pPr>
              <w:spacing w:line="240" w:lineRule="auto"/>
              <w:ind w:left="0"/>
            </w:pPr>
            <w:r w:rsidRPr="00827B2B">
              <w:t xml:space="preserve">    </w:t>
            </w:r>
          </w:p>
          <w:p w14:paraId="42872896" w14:textId="77777777" w:rsidR="00827B2B" w:rsidRPr="00827B2B" w:rsidRDefault="00827B2B" w:rsidP="00827B2B">
            <w:pPr>
              <w:spacing w:line="240" w:lineRule="auto"/>
              <w:ind w:left="0"/>
            </w:pPr>
            <w:r w:rsidRPr="00827B2B">
              <w:t xml:space="preserve">Минимальный взнос </w:t>
            </w:r>
          </w:p>
        </w:tc>
        <w:tc>
          <w:tcPr>
            <w:tcW w:w="0" w:type="auto"/>
            <w:vAlign w:val="center"/>
          </w:tcPr>
          <w:p w14:paraId="562CE339" w14:textId="77777777" w:rsidR="00827B2B" w:rsidRPr="00827B2B" w:rsidRDefault="00827B2B" w:rsidP="00827B2B">
            <w:pPr>
              <w:spacing w:line="240" w:lineRule="auto"/>
              <w:ind w:left="0"/>
            </w:pPr>
            <w:r w:rsidRPr="00827B2B">
              <w:t xml:space="preserve">   </w:t>
            </w:r>
          </w:p>
          <w:p w14:paraId="1315EEA8" w14:textId="77777777" w:rsidR="00827B2B" w:rsidRPr="00827B2B" w:rsidRDefault="00827B2B" w:rsidP="00827B2B">
            <w:pPr>
              <w:spacing w:line="240" w:lineRule="auto"/>
              <w:ind w:left="0"/>
            </w:pPr>
            <w:r w:rsidRPr="00827B2B">
              <w:t xml:space="preserve">71 525,52 </w:t>
            </w:r>
          </w:p>
        </w:tc>
      </w:tr>
      <w:tr w:rsidR="00827B2B" w:rsidRPr="00827B2B" w14:paraId="04BEA062" w14:textId="77777777" w:rsidTr="00E93697">
        <w:trPr>
          <w:tblCellSpacing w:w="0" w:type="dxa"/>
        </w:trPr>
        <w:tc>
          <w:tcPr>
            <w:tcW w:w="0" w:type="auto"/>
            <w:vAlign w:val="center"/>
          </w:tcPr>
          <w:p w14:paraId="56ABC3EA" w14:textId="77777777" w:rsidR="00827B2B" w:rsidRPr="00827B2B" w:rsidRDefault="00827B2B" w:rsidP="00827B2B">
            <w:pPr>
              <w:spacing w:line="240" w:lineRule="auto"/>
              <w:ind w:left="0"/>
            </w:pPr>
            <w:r w:rsidRPr="00827B2B">
              <w:t xml:space="preserve">    </w:t>
            </w:r>
          </w:p>
          <w:p w14:paraId="1687C90B" w14:textId="77777777" w:rsidR="00827B2B" w:rsidRPr="00827B2B" w:rsidRDefault="00827B2B" w:rsidP="00827B2B">
            <w:pPr>
              <w:spacing w:line="240" w:lineRule="auto"/>
              <w:ind w:left="0"/>
            </w:pPr>
            <w:r w:rsidRPr="00827B2B">
              <w:t xml:space="preserve">Максимальный взнос </w:t>
            </w:r>
          </w:p>
        </w:tc>
        <w:tc>
          <w:tcPr>
            <w:tcW w:w="0" w:type="auto"/>
            <w:vAlign w:val="center"/>
          </w:tcPr>
          <w:p w14:paraId="72386716" w14:textId="77777777" w:rsidR="00827B2B" w:rsidRPr="00827B2B" w:rsidRDefault="00827B2B" w:rsidP="00827B2B">
            <w:pPr>
              <w:spacing w:line="240" w:lineRule="auto"/>
              <w:ind w:left="0"/>
            </w:pPr>
            <w:r w:rsidRPr="00827B2B">
              <w:t xml:space="preserve">   </w:t>
            </w:r>
          </w:p>
          <w:p w14:paraId="78D7AAC1" w14:textId="77777777" w:rsidR="00827B2B" w:rsidRPr="00827B2B" w:rsidRDefault="00827B2B" w:rsidP="00827B2B">
            <w:pPr>
              <w:spacing w:line="240" w:lineRule="auto"/>
              <w:ind w:left="0"/>
            </w:pPr>
            <w:r w:rsidRPr="00827B2B">
              <w:t xml:space="preserve">572 204,16 </w:t>
            </w:r>
          </w:p>
        </w:tc>
      </w:tr>
      <w:tr w:rsidR="00827B2B" w:rsidRPr="00827B2B" w14:paraId="42490CC4" w14:textId="77777777" w:rsidTr="00E93697">
        <w:trPr>
          <w:tblCellSpacing w:w="0" w:type="dxa"/>
        </w:trPr>
        <w:tc>
          <w:tcPr>
            <w:tcW w:w="0" w:type="auto"/>
            <w:vAlign w:val="center"/>
          </w:tcPr>
          <w:p w14:paraId="201B833B" w14:textId="77777777" w:rsidR="00827B2B" w:rsidRPr="00827B2B" w:rsidRDefault="00827B2B" w:rsidP="00827B2B">
            <w:pPr>
              <w:spacing w:line="240" w:lineRule="auto"/>
              <w:ind w:left="0"/>
            </w:pPr>
            <w:r w:rsidRPr="00827B2B">
              <w:t xml:space="preserve">    </w:t>
            </w:r>
          </w:p>
          <w:p w14:paraId="5A8627AD" w14:textId="77777777" w:rsidR="00827B2B" w:rsidRPr="00827B2B" w:rsidRDefault="00827B2B" w:rsidP="00827B2B">
            <w:pPr>
              <w:spacing w:line="240" w:lineRule="auto"/>
              <w:ind w:left="0"/>
            </w:pPr>
            <w:r w:rsidRPr="00827B2B">
              <w:t xml:space="preserve">Стаж за минимальный взнос </w:t>
            </w:r>
          </w:p>
        </w:tc>
        <w:tc>
          <w:tcPr>
            <w:tcW w:w="0" w:type="auto"/>
            <w:vAlign w:val="center"/>
          </w:tcPr>
          <w:p w14:paraId="67AD0F5B" w14:textId="77777777" w:rsidR="00827B2B" w:rsidRPr="00827B2B" w:rsidRDefault="00827B2B" w:rsidP="00827B2B">
            <w:pPr>
              <w:spacing w:line="240" w:lineRule="auto"/>
              <w:ind w:left="0"/>
            </w:pPr>
            <w:r w:rsidRPr="00827B2B">
              <w:t xml:space="preserve">   </w:t>
            </w:r>
          </w:p>
          <w:p w14:paraId="75330B65" w14:textId="77777777" w:rsidR="00827B2B" w:rsidRPr="00827B2B" w:rsidRDefault="00827B2B" w:rsidP="00827B2B">
            <w:pPr>
              <w:spacing w:line="240" w:lineRule="auto"/>
              <w:ind w:left="0"/>
            </w:pPr>
            <w:r w:rsidRPr="00827B2B">
              <w:t xml:space="preserve">1 год </w:t>
            </w:r>
          </w:p>
        </w:tc>
      </w:tr>
      <w:tr w:rsidR="00827B2B" w:rsidRPr="00827B2B" w14:paraId="6495A5C2" w14:textId="77777777" w:rsidTr="00E93697">
        <w:trPr>
          <w:tblCellSpacing w:w="0" w:type="dxa"/>
        </w:trPr>
        <w:tc>
          <w:tcPr>
            <w:tcW w:w="0" w:type="auto"/>
            <w:vAlign w:val="center"/>
          </w:tcPr>
          <w:p w14:paraId="077B8469" w14:textId="77777777" w:rsidR="00827B2B" w:rsidRPr="00827B2B" w:rsidRDefault="00827B2B" w:rsidP="00827B2B">
            <w:pPr>
              <w:spacing w:line="240" w:lineRule="auto"/>
              <w:ind w:left="0"/>
            </w:pPr>
            <w:r w:rsidRPr="00827B2B">
              <w:t xml:space="preserve">    </w:t>
            </w:r>
          </w:p>
          <w:p w14:paraId="28937561" w14:textId="77777777" w:rsidR="00827B2B" w:rsidRPr="00827B2B" w:rsidRDefault="00827B2B" w:rsidP="00827B2B">
            <w:pPr>
              <w:spacing w:line="240" w:lineRule="auto"/>
              <w:ind w:left="0"/>
            </w:pPr>
            <w:r w:rsidRPr="00827B2B">
              <w:t xml:space="preserve">ИПК за минимальный взнос </w:t>
            </w:r>
          </w:p>
        </w:tc>
        <w:tc>
          <w:tcPr>
            <w:tcW w:w="0" w:type="auto"/>
            <w:vAlign w:val="center"/>
          </w:tcPr>
          <w:p w14:paraId="3C0ADDC9" w14:textId="77777777" w:rsidR="00827B2B" w:rsidRPr="00827B2B" w:rsidRDefault="00827B2B" w:rsidP="00827B2B">
            <w:pPr>
              <w:spacing w:line="240" w:lineRule="auto"/>
              <w:ind w:left="0"/>
            </w:pPr>
            <w:r w:rsidRPr="00827B2B">
              <w:t xml:space="preserve">   </w:t>
            </w:r>
          </w:p>
          <w:p w14:paraId="07EB2FCE" w14:textId="77777777" w:rsidR="00827B2B" w:rsidRPr="00827B2B" w:rsidRDefault="00827B2B" w:rsidP="00827B2B">
            <w:pPr>
              <w:spacing w:line="240" w:lineRule="auto"/>
              <w:ind w:left="0"/>
            </w:pPr>
            <w:r w:rsidRPr="00827B2B">
              <w:t xml:space="preserve">1,03-1,09 балла </w:t>
            </w:r>
          </w:p>
        </w:tc>
      </w:tr>
      <w:tr w:rsidR="00827B2B" w:rsidRPr="00827B2B" w14:paraId="40125182" w14:textId="77777777" w:rsidTr="00E93697">
        <w:trPr>
          <w:tblCellSpacing w:w="0" w:type="dxa"/>
        </w:trPr>
        <w:tc>
          <w:tcPr>
            <w:tcW w:w="0" w:type="auto"/>
            <w:vAlign w:val="center"/>
          </w:tcPr>
          <w:p w14:paraId="5C04FEF5" w14:textId="77777777" w:rsidR="00827B2B" w:rsidRPr="00827B2B" w:rsidRDefault="00827B2B" w:rsidP="00827B2B">
            <w:pPr>
              <w:spacing w:line="240" w:lineRule="auto"/>
              <w:ind w:left="0"/>
            </w:pPr>
            <w:r w:rsidRPr="00827B2B">
              <w:lastRenderedPageBreak/>
              <w:t xml:space="preserve">    </w:t>
            </w:r>
          </w:p>
          <w:p w14:paraId="46B5E408" w14:textId="77777777" w:rsidR="00827B2B" w:rsidRPr="00827B2B" w:rsidRDefault="00827B2B" w:rsidP="00827B2B">
            <w:pPr>
              <w:spacing w:line="240" w:lineRule="auto"/>
              <w:ind w:left="0"/>
            </w:pPr>
            <w:r w:rsidRPr="00827B2B">
              <w:t xml:space="preserve">ИПК за максимальный взнос </w:t>
            </w:r>
          </w:p>
        </w:tc>
        <w:tc>
          <w:tcPr>
            <w:tcW w:w="0" w:type="auto"/>
            <w:vAlign w:val="center"/>
          </w:tcPr>
          <w:p w14:paraId="4AF9D761" w14:textId="77777777" w:rsidR="00827B2B" w:rsidRPr="00827B2B" w:rsidRDefault="00827B2B" w:rsidP="00827B2B">
            <w:pPr>
              <w:spacing w:line="240" w:lineRule="auto"/>
              <w:ind w:left="0"/>
            </w:pPr>
            <w:r w:rsidRPr="00827B2B">
              <w:t xml:space="preserve">   </w:t>
            </w:r>
          </w:p>
          <w:p w14:paraId="6DC88139" w14:textId="77777777" w:rsidR="00827B2B" w:rsidRPr="00827B2B" w:rsidRDefault="00827B2B" w:rsidP="00827B2B">
            <w:pPr>
              <w:spacing w:line="240" w:lineRule="auto"/>
              <w:ind w:left="0"/>
            </w:pPr>
            <w:r w:rsidRPr="00827B2B">
              <w:t xml:space="preserve">8,72 балла </w:t>
            </w:r>
          </w:p>
        </w:tc>
      </w:tr>
      <w:tr w:rsidR="00827B2B" w:rsidRPr="00827B2B" w14:paraId="6CA335B0" w14:textId="77777777" w:rsidTr="00E93697">
        <w:trPr>
          <w:tblCellSpacing w:w="0" w:type="dxa"/>
        </w:trPr>
        <w:tc>
          <w:tcPr>
            <w:tcW w:w="0" w:type="auto"/>
            <w:vAlign w:val="center"/>
          </w:tcPr>
          <w:p w14:paraId="19CDADFD" w14:textId="77777777" w:rsidR="00827B2B" w:rsidRPr="00827B2B" w:rsidRDefault="00827B2B" w:rsidP="00827B2B">
            <w:pPr>
              <w:spacing w:line="240" w:lineRule="auto"/>
              <w:ind w:left="0"/>
            </w:pPr>
            <w:r w:rsidRPr="00827B2B">
              <w:t xml:space="preserve">    </w:t>
            </w:r>
          </w:p>
          <w:p w14:paraId="02987A83" w14:textId="77777777" w:rsidR="00827B2B" w:rsidRPr="00827B2B" w:rsidRDefault="00827B2B" w:rsidP="00827B2B">
            <w:pPr>
              <w:spacing w:line="240" w:lineRule="auto"/>
              <w:ind w:left="0"/>
            </w:pPr>
            <w:r w:rsidRPr="00827B2B">
              <w:t xml:space="preserve">Стоимость 1 ИПК в 2026 году </w:t>
            </w:r>
          </w:p>
        </w:tc>
        <w:tc>
          <w:tcPr>
            <w:tcW w:w="0" w:type="auto"/>
            <w:vAlign w:val="center"/>
          </w:tcPr>
          <w:p w14:paraId="2EA09E86" w14:textId="77777777" w:rsidR="00827B2B" w:rsidRPr="00827B2B" w:rsidRDefault="00827B2B" w:rsidP="00827B2B">
            <w:pPr>
              <w:spacing w:line="240" w:lineRule="auto"/>
              <w:ind w:left="0"/>
            </w:pPr>
            <w:r w:rsidRPr="00827B2B">
              <w:t xml:space="preserve">   </w:t>
            </w:r>
          </w:p>
          <w:p w14:paraId="62EE5797" w14:textId="77777777" w:rsidR="00827B2B" w:rsidRPr="00827B2B" w:rsidRDefault="00827B2B" w:rsidP="00827B2B">
            <w:pPr>
              <w:spacing w:line="240" w:lineRule="auto"/>
              <w:ind w:left="0"/>
            </w:pPr>
            <w:r w:rsidRPr="00827B2B">
              <w:t xml:space="preserve">156,76 </w:t>
            </w:r>
          </w:p>
        </w:tc>
      </w:tr>
      <w:tr w:rsidR="00827B2B" w:rsidRPr="00827B2B" w14:paraId="6B1FAC0B" w14:textId="77777777" w:rsidTr="00E93697">
        <w:trPr>
          <w:tblCellSpacing w:w="0" w:type="dxa"/>
        </w:trPr>
        <w:tc>
          <w:tcPr>
            <w:tcW w:w="0" w:type="auto"/>
            <w:vAlign w:val="center"/>
          </w:tcPr>
          <w:p w14:paraId="4C4F881D" w14:textId="77777777" w:rsidR="00827B2B" w:rsidRPr="00827B2B" w:rsidRDefault="00827B2B" w:rsidP="00827B2B">
            <w:pPr>
              <w:spacing w:line="240" w:lineRule="auto"/>
              <w:ind w:left="0"/>
            </w:pPr>
            <w:r w:rsidRPr="00827B2B">
              <w:t xml:space="preserve">    </w:t>
            </w:r>
          </w:p>
          <w:p w14:paraId="22259F06" w14:textId="77777777" w:rsidR="00827B2B" w:rsidRPr="00827B2B" w:rsidRDefault="00827B2B" w:rsidP="00827B2B">
            <w:pPr>
              <w:spacing w:line="240" w:lineRule="auto"/>
              <w:ind w:left="0"/>
            </w:pPr>
            <w:r w:rsidRPr="00827B2B">
              <w:t xml:space="preserve">Социальная пенсия с 01.04.2026 </w:t>
            </w:r>
          </w:p>
        </w:tc>
        <w:tc>
          <w:tcPr>
            <w:tcW w:w="0" w:type="auto"/>
            <w:vAlign w:val="center"/>
          </w:tcPr>
          <w:p w14:paraId="18525E88" w14:textId="77777777" w:rsidR="00827B2B" w:rsidRPr="00827B2B" w:rsidRDefault="00827B2B" w:rsidP="00827B2B">
            <w:pPr>
              <w:spacing w:line="240" w:lineRule="auto"/>
              <w:ind w:left="0"/>
            </w:pPr>
            <w:r w:rsidRPr="00827B2B">
              <w:t xml:space="preserve">   </w:t>
            </w:r>
          </w:p>
          <w:p w14:paraId="2B014779" w14:textId="77777777" w:rsidR="00827B2B" w:rsidRPr="00827B2B" w:rsidRDefault="00827B2B" w:rsidP="00827B2B">
            <w:pPr>
              <w:spacing w:line="240" w:lineRule="auto"/>
              <w:ind w:left="0"/>
            </w:pPr>
            <w:r w:rsidRPr="00827B2B">
              <w:t xml:space="preserve">9 400 </w:t>
            </w:r>
          </w:p>
        </w:tc>
      </w:tr>
    </w:tbl>
    <w:p w14:paraId="39181FF4" w14:textId="77777777" w:rsidR="00827B2B" w:rsidRPr="00827B2B" w:rsidRDefault="00827B2B" w:rsidP="00827B2B">
      <w:r w:rsidRPr="00827B2B">
        <w:t xml:space="preserve"> </w:t>
      </w:r>
    </w:p>
    <w:p w14:paraId="6D8E9427" w14:textId="77777777" w:rsidR="00827B2B" w:rsidRPr="00827B2B" w:rsidRDefault="00827B2B" w:rsidP="00827B2B">
      <w:r w:rsidRPr="00827B2B">
        <w:t xml:space="preserve">Расчёт минимального добровольного взноса основан на размере МРОТ на 2026 год - 27 </w:t>
      </w:r>
      <w:proofErr w:type="gramStart"/>
      <w:r w:rsidRPr="00827B2B">
        <w:t>093 ,</w:t>
      </w:r>
      <w:proofErr w:type="gramEnd"/>
      <w:r w:rsidRPr="00827B2B">
        <w:t xml:space="preserve"> установленном федеральным законом. Минимальный платёж рассчитывается по формуле:</w:t>
      </w:r>
    </w:p>
    <w:p w14:paraId="11D68512" w14:textId="77777777" w:rsidR="00827B2B" w:rsidRPr="00827B2B" w:rsidRDefault="00827B2B" w:rsidP="00827B2B">
      <w:r w:rsidRPr="00827B2B">
        <w:t>МРОТ Ч 22% Ч 12 месяцев.</w:t>
      </w:r>
    </w:p>
    <w:p w14:paraId="6DBBC267" w14:textId="77777777" w:rsidR="00827B2B" w:rsidRPr="00827B2B" w:rsidRDefault="00827B2B" w:rsidP="00827B2B">
      <w:r w:rsidRPr="00827B2B">
        <w:t>Минимальный платёж рассчитывается так:</w:t>
      </w:r>
    </w:p>
    <w:p w14:paraId="571DD277" w14:textId="77777777" w:rsidR="00827B2B" w:rsidRPr="00827B2B" w:rsidRDefault="00827B2B" w:rsidP="00827B2B">
      <w:r w:rsidRPr="00827B2B">
        <w:t>27 093 Ч 22% Ч 12 месяцев = 71 525,</w:t>
      </w:r>
      <w:proofErr w:type="gramStart"/>
      <w:r w:rsidRPr="00827B2B">
        <w:t>52 .</w:t>
      </w:r>
      <w:proofErr w:type="gramEnd"/>
    </w:p>
    <w:p w14:paraId="2E201266" w14:textId="77777777" w:rsidR="00827B2B" w:rsidRPr="00827B2B" w:rsidRDefault="00827B2B" w:rsidP="00827B2B">
      <w:r w:rsidRPr="00827B2B">
        <w:t>Такой порядок расчёта применяется для граждан, которые добровольно вступили в систему обязательного пенсионного страхования.</w:t>
      </w:r>
    </w:p>
    <w:p w14:paraId="1F6E8D80" w14:textId="77777777" w:rsidR="00827B2B" w:rsidRPr="00827B2B" w:rsidRDefault="00827B2B" w:rsidP="00827B2B">
      <w:r w:rsidRPr="00827B2B">
        <w:t>Эта сумма позволяет получить один год стажа и примерно 1,09 ИПК.</w:t>
      </w:r>
    </w:p>
    <w:p w14:paraId="6F37350C" w14:textId="77777777" w:rsidR="00827B2B" w:rsidRPr="00827B2B" w:rsidRDefault="00827B2B" w:rsidP="00827B2B">
      <w:r w:rsidRPr="00827B2B">
        <w:t>Максимальный взнос рассчитывается иначе:</w:t>
      </w:r>
    </w:p>
    <w:p w14:paraId="33FB0D7D" w14:textId="77777777" w:rsidR="00827B2B" w:rsidRPr="00827B2B" w:rsidRDefault="00827B2B" w:rsidP="00827B2B">
      <w:r w:rsidRPr="00827B2B">
        <w:t>27 093 Ч 8 Ч 22% Ч 12 месяцев = 572 204,</w:t>
      </w:r>
      <w:proofErr w:type="gramStart"/>
      <w:r w:rsidRPr="00827B2B">
        <w:t>16 .</w:t>
      </w:r>
      <w:proofErr w:type="gramEnd"/>
    </w:p>
    <w:p w14:paraId="41413F1D" w14:textId="77777777" w:rsidR="00827B2B" w:rsidRPr="00827B2B" w:rsidRDefault="00827B2B" w:rsidP="00827B2B">
      <w:r w:rsidRPr="00827B2B">
        <w:t>Он даёт один год стажа и до 8,72 балла.</w:t>
      </w:r>
    </w:p>
    <w:p w14:paraId="7F1F190B" w14:textId="77777777" w:rsidR="00827B2B" w:rsidRPr="00827B2B" w:rsidRDefault="00827B2B" w:rsidP="00827B2B">
      <w:r w:rsidRPr="00827B2B">
        <w:t>При этом важно понимать: увеличение платежа влияет только на количество ИПК. Купить сразу несколько лет стажа нельзя.</w:t>
      </w:r>
    </w:p>
    <w:p w14:paraId="6710AF35" w14:textId="77777777" w:rsidR="00827B2B" w:rsidRPr="00827B2B" w:rsidRDefault="00827B2B" w:rsidP="00827B2B">
      <w:r w:rsidRPr="00827B2B">
        <w:t>Например, чтобы получить минимально необходимые 15 лет стажа, при оплате минимального взноса потребуется:</w:t>
      </w:r>
    </w:p>
    <w:p w14:paraId="061E79F8" w14:textId="77777777" w:rsidR="00827B2B" w:rsidRPr="00827B2B" w:rsidRDefault="00827B2B" w:rsidP="00827B2B">
      <w:r w:rsidRPr="00827B2B">
        <w:t xml:space="preserve">15 Ч 71 525,52 = 1 072 </w:t>
      </w:r>
      <w:proofErr w:type="gramStart"/>
      <w:r w:rsidRPr="00827B2B">
        <w:t>878 .</w:t>
      </w:r>
      <w:proofErr w:type="gramEnd"/>
    </w:p>
    <w:p w14:paraId="5A39E048" w14:textId="77777777" w:rsidR="00827B2B" w:rsidRPr="00827B2B" w:rsidRDefault="00827B2B" w:rsidP="00827B2B">
      <w:r w:rsidRPr="00827B2B">
        <w:t>Один дополнительный пенсионный балл увеличивает выплату примерно на 156 рублей в месяц, поэтому перед уплатой взносов стоит оценить выгоду.</w:t>
      </w:r>
    </w:p>
    <w:p w14:paraId="795E050B" w14:textId="77777777" w:rsidR="00827B2B" w:rsidRPr="00827B2B" w:rsidRDefault="00827B2B" w:rsidP="00827B2B">
      <w:r w:rsidRPr="00827B2B">
        <w:t xml:space="preserve">Стоит ли платить добровольные взносы </w:t>
      </w:r>
      <w:proofErr w:type="spellStart"/>
      <w:r w:rsidRPr="00827B2B">
        <w:t>самозанятым</w:t>
      </w:r>
      <w:proofErr w:type="spellEnd"/>
      <w:r w:rsidRPr="00827B2B">
        <w:t>: считаем выгоду</w:t>
      </w:r>
    </w:p>
    <w:p w14:paraId="26F45D80" w14:textId="77777777" w:rsidR="00827B2B" w:rsidRPr="00827B2B" w:rsidRDefault="00827B2B" w:rsidP="00827B2B">
      <w:r w:rsidRPr="00827B2B">
        <w:t xml:space="preserve">Вопрос эксперту: «Александр, выгодно ли </w:t>
      </w:r>
      <w:proofErr w:type="spellStart"/>
      <w:r w:rsidRPr="00827B2B">
        <w:t>самозанятому</w:t>
      </w:r>
      <w:proofErr w:type="spellEnd"/>
      <w:r w:rsidRPr="00827B2B">
        <w:t xml:space="preserve"> платить пенсионные взносы или лучше откладывать деньги самостоятельно?»</w:t>
      </w:r>
    </w:p>
    <w:p w14:paraId="07B3BD90" w14:textId="77777777" w:rsidR="00827B2B" w:rsidRPr="00827B2B" w:rsidRDefault="00827B2B" w:rsidP="00827B2B">
      <w:r w:rsidRPr="00827B2B">
        <w:t xml:space="preserve">Александр </w:t>
      </w:r>
      <w:proofErr w:type="spellStart"/>
      <w:r w:rsidRPr="00827B2B">
        <w:t>Горелкин</w:t>
      </w:r>
      <w:proofErr w:type="spellEnd"/>
      <w:r w:rsidRPr="00827B2B">
        <w:t>: «Здесь нет одного ответа для всех. Нужно смотреть на возраст, доход и финансовые цели человека. Для кого-то важнее гарантировать наличие страховой пенсии, а кому-то удобнее самостоятельно создавать накопления».</w:t>
      </w:r>
    </w:p>
    <w:p w14:paraId="157BEA6C" w14:textId="77777777" w:rsidR="00827B2B" w:rsidRPr="00827B2B" w:rsidRDefault="00827B2B" w:rsidP="00827B2B">
      <w:r w:rsidRPr="00827B2B">
        <w:t>Разберём два условных варианта.</w:t>
      </w:r>
    </w:p>
    <w:p w14:paraId="4DDCF20C" w14:textId="77777777" w:rsidR="00827B2B" w:rsidRPr="00827B2B" w:rsidRDefault="00827B2B" w:rsidP="00827B2B">
      <w:r w:rsidRPr="00827B2B">
        <w:lastRenderedPageBreak/>
        <w:t xml:space="preserve">Если </w:t>
      </w:r>
      <w:proofErr w:type="spellStart"/>
      <w:r w:rsidRPr="00827B2B">
        <w:t>самозанятый</w:t>
      </w:r>
      <w:proofErr w:type="spellEnd"/>
      <w:r w:rsidRPr="00827B2B">
        <w:t xml:space="preserve"> выбирает минимальные платежи и перечисляет около 71 525 в год в течение 25 лет, общая сумма расходов составит примерно 1,79 млн рублей.</w:t>
      </w:r>
    </w:p>
    <w:p w14:paraId="303E94C5" w14:textId="77777777" w:rsidR="00827B2B" w:rsidRPr="00827B2B" w:rsidRDefault="00827B2B" w:rsidP="00827B2B">
      <w:r w:rsidRPr="00827B2B">
        <w:t>За это время человек сформирует необходимый страховой стаж и накопит пенсионные коэффициенты. В результате размер выплаты может составить около 13 000 в месяц с учётом накопленных прав.</w:t>
      </w:r>
    </w:p>
    <w:p w14:paraId="6BDE1E4F" w14:textId="77777777" w:rsidR="00827B2B" w:rsidRPr="00827B2B" w:rsidRDefault="00827B2B" w:rsidP="00827B2B">
      <w:r w:rsidRPr="00827B2B">
        <w:t>Другой вариант - максимальные платежи. Если перечислять около 572 204 ежегодно в течение 30 лет, сумма вложений будет значительно выше. Такой подход позволяет получить больше пенсионных баллов, а итоговая выплата может приблизиться к 50 000 в месяц.</w:t>
      </w:r>
    </w:p>
    <w:p w14:paraId="433DA73F" w14:textId="77777777" w:rsidR="00827B2B" w:rsidRPr="00827B2B" w:rsidRDefault="00827B2B" w:rsidP="00827B2B">
      <w:r w:rsidRPr="00827B2B">
        <w:t>Однако максимальные взносы подходят далеко не всем. Для этого нужен стабильный доход и уверенность, что такие расходы не будут мешать текущим финансовым планам.</w:t>
      </w:r>
    </w:p>
    <w:p w14:paraId="2F4600F7" w14:textId="77777777" w:rsidR="00827B2B" w:rsidRPr="00827B2B" w:rsidRDefault="00827B2B" w:rsidP="00827B2B">
      <w:r w:rsidRPr="00827B2B">
        <w:t xml:space="preserve">У наёмного работника ситуация отличается: работодатель самостоятельно перечисляет страховые взносы, поэтому пенсионные права формируются автоматически. </w:t>
      </w:r>
      <w:proofErr w:type="spellStart"/>
      <w:r w:rsidRPr="00827B2B">
        <w:t>Самозанятому</w:t>
      </w:r>
      <w:proofErr w:type="spellEnd"/>
      <w:r w:rsidRPr="00827B2B">
        <w:t xml:space="preserve"> приходится принимать это решение самостоятельно.</w:t>
      </w:r>
    </w:p>
    <w:p w14:paraId="2B9FDED8" w14:textId="77777777" w:rsidR="00827B2B" w:rsidRPr="00827B2B" w:rsidRDefault="00827B2B" w:rsidP="00827B2B">
      <w:r w:rsidRPr="00827B2B">
        <w:t>Некоторые граждане вместо взносов выбирают самостоятельные инвестиции. Такой вариант может принести больший доход, но он зависит от выбранной стратегии и несёт финансовые риски.</w:t>
      </w:r>
    </w:p>
    <w:p w14:paraId="2F34D984" w14:textId="77777777" w:rsidR="00827B2B" w:rsidRPr="00827B2B" w:rsidRDefault="00827B2B" w:rsidP="00827B2B">
      <w:r w:rsidRPr="00827B2B">
        <w:t xml:space="preserve">По мнению Александра </w:t>
      </w:r>
      <w:proofErr w:type="spellStart"/>
      <w:r w:rsidRPr="00827B2B">
        <w:t>Горелкина</w:t>
      </w:r>
      <w:proofErr w:type="spellEnd"/>
      <w:r w:rsidRPr="00827B2B">
        <w:t xml:space="preserve">, добровольные платежи чаще подходят тем, кто:  </w:t>
      </w:r>
    </w:p>
    <w:p w14:paraId="198956A7" w14:textId="77777777" w:rsidR="00827B2B" w:rsidRPr="00827B2B" w:rsidRDefault="00827B2B" w:rsidP="00827B2B">
      <w:pPr>
        <w:numPr>
          <w:ilvl w:val="0"/>
          <w:numId w:val="31"/>
        </w:numPr>
      </w:pPr>
      <w:r w:rsidRPr="00827B2B">
        <w:t xml:space="preserve">хочет обеспечить себе страховую пенсию; </w:t>
      </w:r>
    </w:p>
    <w:p w14:paraId="44CDF2E6" w14:textId="77777777" w:rsidR="00827B2B" w:rsidRPr="00827B2B" w:rsidRDefault="00827B2B" w:rsidP="00827B2B">
      <w:pPr>
        <w:numPr>
          <w:ilvl w:val="0"/>
          <w:numId w:val="31"/>
        </w:numPr>
      </w:pPr>
      <w:r w:rsidRPr="00827B2B">
        <w:t xml:space="preserve">не имеет достаточного стажа; </w:t>
      </w:r>
    </w:p>
    <w:p w14:paraId="2BEC3E2B" w14:textId="77777777" w:rsidR="00827B2B" w:rsidRPr="00827B2B" w:rsidRDefault="00827B2B" w:rsidP="00827B2B">
      <w:pPr>
        <w:numPr>
          <w:ilvl w:val="0"/>
          <w:numId w:val="31"/>
        </w:numPr>
      </w:pPr>
      <w:r w:rsidRPr="00827B2B">
        <w:t xml:space="preserve">предпочитает государственную систему пенсионного обеспечения. </w:t>
      </w:r>
    </w:p>
    <w:p w14:paraId="2119BE95" w14:textId="77777777" w:rsidR="00827B2B" w:rsidRPr="00827B2B" w:rsidRDefault="00827B2B" w:rsidP="00827B2B">
      <w:r w:rsidRPr="00827B2B">
        <w:t xml:space="preserve">Перед тем как оформить пенсионные взносы для </w:t>
      </w:r>
      <w:proofErr w:type="spellStart"/>
      <w:r w:rsidRPr="00827B2B">
        <w:t>самозанятых</w:t>
      </w:r>
      <w:proofErr w:type="spellEnd"/>
      <w:r w:rsidRPr="00827B2B">
        <w:t xml:space="preserve"> 2026, стоит проверить текущие пенсионные права и рассчитать предполагаемый результат.</w:t>
      </w:r>
    </w:p>
    <w:p w14:paraId="73B10E20" w14:textId="77777777" w:rsidR="00827B2B" w:rsidRPr="00827B2B" w:rsidRDefault="00827B2B" w:rsidP="00827B2B">
      <w:r w:rsidRPr="00827B2B">
        <w:t xml:space="preserve">Пошаговый алгоритм: как </w:t>
      </w:r>
      <w:proofErr w:type="spellStart"/>
      <w:r w:rsidRPr="00827B2B">
        <w:t>самозанятому</w:t>
      </w:r>
      <w:proofErr w:type="spellEnd"/>
      <w:r w:rsidRPr="00827B2B">
        <w:t xml:space="preserve"> получить право на пенсию</w:t>
      </w:r>
    </w:p>
    <w:p w14:paraId="6A77E413" w14:textId="77777777" w:rsidR="00827B2B" w:rsidRPr="00827B2B" w:rsidRDefault="00827B2B" w:rsidP="00827B2B">
      <w:r w:rsidRPr="00827B2B">
        <w:t xml:space="preserve">Вопрос эксперту: «Можно ли дать </w:t>
      </w:r>
      <w:proofErr w:type="spellStart"/>
      <w:r w:rsidRPr="00827B2B">
        <w:t>самозанятому</w:t>
      </w:r>
      <w:proofErr w:type="spellEnd"/>
      <w:r w:rsidRPr="00827B2B">
        <w:t xml:space="preserve"> простой порядок действий, чтобы не запутаться в оформлении?»</w:t>
      </w:r>
    </w:p>
    <w:p w14:paraId="14758FE3" w14:textId="77777777" w:rsidR="00827B2B" w:rsidRPr="00827B2B" w:rsidRDefault="00827B2B" w:rsidP="00827B2B">
      <w:r w:rsidRPr="00827B2B">
        <w:t xml:space="preserve">Александр </w:t>
      </w:r>
      <w:proofErr w:type="spellStart"/>
      <w:r w:rsidRPr="00827B2B">
        <w:t>Горелкин</w:t>
      </w:r>
      <w:proofErr w:type="spellEnd"/>
      <w:r w:rsidRPr="00827B2B">
        <w:t>: «Да. Главное - действовать последовательно. Тогда оформление занимает минимум времени».</w:t>
      </w:r>
    </w:p>
    <w:p w14:paraId="7D1DA8EA" w14:textId="77777777" w:rsidR="00827B2B" w:rsidRPr="00827B2B" w:rsidRDefault="00827B2B" w:rsidP="00827B2B">
      <w:r w:rsidRPr="00827B2B">
        <w:t>Шаг 1. Проверить уже накопленный стаж</w:t>
      </w:r>
    </w:p>
    <w:p w14:paraId="75E614B6" w14:textId="77777777" w:rsidR="00827B2B" w:rsidRPr="00827B2B" w:rsidRDefault="00827B2B" w:rsidP="00827B2B">
      <w:r w:rsidRPr="00827B2B">
        <w:t>Сначала нужно узнать, не формируются ли пенсионные права другим способом. Например, стаж может идти, если человек работает по трудовому договору или имеет другие периоды, которые учитываются законодательством.</w:t>
      </w:r>
    </w:p>
    <w:p w14:paraId="16B58620" w14:textId="77777777" w:rsidR="00827B2B" w:rsidRPr="00827B2B" w:rsidRDefault="00827B2B" w:rsidP="00827B2B">
      <w:r w:rsidRPr="00827B2B">
        <w:t>Шаг 2. Подать заявление на участие в системе</w:t>
      </w:r>
    </w:p>
    <w:p w14:paraId="4CE744C7" w14:textId="77777777" w:rsidR="00827B2B" w:rsidRPr="00827B2B" w:rsidRDefault="00827B2B" w:rsidP="00827B2B">
      <w:r w:rsidRPr="00827B2B">
        <w:t xml:space="preserve">Необходимо оформить заявление о вступлении в ОПС </w:t>
      </w:r>
      <w:proofErr w:type="spellStart"/>
      <w:r w:rsidRPr="00827B2B">
        <w:t>самозанятого</w:t>
      </w:r>
      <w:proofErr w:type="spellEnd"/>
      <w:r w:rsidRPr="00827B2B">
        <w:t xml:space="preserve"> через:  </w:t>
      </w:r>
    </w:p>
    <w:p w14:paraId="5F466740" w14:textId="77777777" w:rsidR="00827B2B" w:rsidRPr="00827B2B" w:rsidRDefault="00827B2B" w:rsidP="00827B2B">
      <w:pPr>
        <w:numPr>
          <w:ilvl w:val="0"/>
          <w:numId w:val="31"/>
        </w:numPr>
      </w:pPr>
      <w:r w:rsidRPr="00827B2B">
        <w:t>«</w:t>
      </w:r>
      <w:proofErr w:type="spellStart"/>
      <w:r w:rsidRPr="00827B2B">
        <w:t>Госуслуги</w:t>
      </w:r>
      <w:proofErr w:type="spellEnd"/>
      <w:r w:rsidRPr="00827B2B">
        <w:t xml:space="preserve">»; </w:t>
      </w:r>
    </w:p>
    <w:p w14:paraId="2AF3DDBD" w14:textId="77777777" w:rsidR="00827B2B" w:rsidRPr="00827B2B" w:rsidRDefault="00827B2B" w:rsidP="00827B2B">
      <w:pPr>
        <w:numPr>
          <w:ilvl w:val="0"/>
          <w:numId w:val="31"/>
        </w:numPr>
      </w:pPr>
      <w:r w:rsidRPr="00827B2B">
        <w:t xml:space="preserve">приложение «Мой налог»; </w:t>
      </w:r>
    </w:p>
    <w:p w14:paraId="688E6D2E" w14:textId="77777777" w:rsidR="00827B2B" w:rsidRPr="00827B2B" w:rsidRDefault="00827B2B" w:rsidP="00827B2B">
      <w:pPr>
        <w:numPr>
          <w:ilvl w:val="0"/>
          <w:numId w:val="31"/>
        </w:numPr>
      </w:pPr>
      <w:r w:rsidRPr="00827B2B">
        <w:t xml:space="preserve">клиентскую службу СФР. </w:t>
      </w:r>
    </w:p>
    <w:p w14:paraId="3AFF6F87" w14:textId="77777777" w:rsidR="00827B2B" w:rsidRPr="00827B2B" w:rsidRDefault="00827B2B" w:rsidP="00827B2B">
      <w:r w:rsidRPr="00827B2B">
        <w:t>После регистрации можно начинать платежи.</w:t>
      </w:r>
    </w:p>
    <w:p w14:paraId="74666482" w14:textId="77777777" w:rsidR="00827B2B" w:rsidRPr="00827B2B" w:rsidRDefault="00827B2B" w:rsidP="00827B2B">
      <w:r w:rsidRPr="00827B2B">
        <w:lastRenderedPageBreak/>
        <w:t>Шаг 3. Оплатить взносы</w:t>
      </w:r>
    </w:p>
    <w:p w14:paraId="172AC099" w14:textId="77777777" w:rsidR="00827B2B" w:rsidRPr="00827B2B" w:rsidRDefault="00827B2B" w:rsidP="00827B2B">
      <w:proofErr w:type="spellStart"/>
      <w:r w:rsidRPr="00827B2B">
        <w:t>Самозанятый</w:t>
      </w:r>
      <w:proofErr w:type="spellEnd"/>
      <w:r w:rsidRPr="00827B2B">
        <w:t xml:space="preserve"> самостоятельно выбирает удобный способ оплаты. Можно внести всю сумму сразу или платить частями.</w:t>
      </w:r>
    </w:p>
    <w:p w14:paraId="5E2B5A50" w14:textId="77777777" w:rsidR="00827B2B" w:rsidRPr="00827B2B" w:rsidRDefault="00827B2B" w:rsidP="00827B2B">
      <w:r w:rsidRPr="00827B2B">
        <w:t>Главное условие - уложиться в срок до 31 декабря 2026 года.</w:t>
      </w:r>
    </w:p>
    <w:p w14:paraId="403499C3" w14:textId="77777777" w:rsidR="00827B2B" w:rsidRPr="00827B2B" w:rsidRDefault="00827B2B" w:rsidP="00827B2B">
      <w:r w:rsidRPr="00827B2B">
        <w:t xml:space="preserve">Если возникает вопрос, куда платить пенсионные взносы </w:t>
      </w:r>
      <w:proofErr w:type="spellStart"/>
      <w:r w:rsidRPr="00827B2B">
        <w:t>самозанятому</w:t>
      </w:r>
      <w:proofErr w:type="spellEnd"/>
      <w:r w:rsidRPr="00827B2B">
        <w:t>, ответ простой: платежи перечисляются в Социальный фонд России по установленным реквизитам.</w:t>
      </w:r>
    </w:p>
    <w:p w14:paraId="3CFB9A7E" w14:textId="77777777" w:rsidR="00827B2B" w:rsidRPr="00827B2B" w:rsidRDefault="00827B2B" w:rsidP="00827B2B">
      <w:r w:rsidRPr="00827B2B">
        <w:t>Шаг 4. Контролировать начисление прав</w:t>
      </w:r>
    </w:p>
    <w:p w14:paraId="1B62A6A6" w14:textId="77777777" w:rsidR="00827B2B" w:rsidRPr="00827B2B" w:rsidRDefault="00827B2B" w:rsidP="00827B2B">
      <w:r w:rsidRPr="00827B2B">
        <w:t>После оплаты стоит периодически проверять лицевой счёт в СФР. Там отражаются сведения о стаже и пенсионных коэффициентах.</w:t>
      </w:r>
    </w:p>
    <w:p w14:paraId="329FDDBC" w14:textId="77777777" w:rsidR="00827B2B" w:rsidRPr="00827B2B" w:rsidRDefault="00827B2B" w:rsidP="00827B2B">
      <w:r w:rsidRPr="00827B2B">
        <w:t xml:space="preserve">Так можно понять, как начисляется пенсия </w:t>
      </w:r>
      <w:proofErr w:type="spellStart"/>
      <w:r w:rsidRPr="00827B2B">
        <w:t>самозанятым</w:t>
      </w:r>
      <w:proofErr w:type="spellEnd"/>
      <w:r w:rsidRPr="00827B2B">
        <w:t xml:space="preserve"> и достаточно ли уже накопленных прав.</w:t>
      </w:r>
    </w:p>
    <w:p w14:paraId="3A0A4E50" w14:textId="77777777" w:rsidR="00827B2B" w:rsidRPr="00827B2B" w:rsidRDefault="00827B2B" w:rsidP="00827B2B">
      <w:r w:rsidRPr="00827B2B">
        <w:t>Шаг 5. Подать заявление на назначение пенсии</w:t>
      </w:r>
    </w:p>
    <w:p w14:paraId="386B24CF" w14:textId="77777777" w:rsidR="00827B2B" w:rsidRPr="00827B2B" w:rsidRDefault="00827B2B" w:rsidP="00827B2B">
      <w:r w:rsidRPr="00827B2B">
        <w:t>Когда выполнены требования по возрасту, стажу и ИПК, гражданин подаёт заявление на оформление страховой пенсии.</w:t>
      </w:r>
    </w:p>
    <w:p w14:paraId="016FF990" w14:textId="77777777" w:rsidR="00827B2B" w:rsidRPr="00827B2B" w:rsidRDefault="00827B2B" w:rsidP="00827B2B">
      <w:r w:rsidRPr="00827B2B">
        <w:t xml:space="preserve">Отдельно стоит сказать о социальных гарантиях. Многие </w:t>
      </w:r>
      <w:proofErr w:type="spellStart"/>
      <w:r w:rsidRPr="00827B2B">
        <w:t>самозанятые</w:t>
      </w:r>
      <w:proofErr w:type="spellEnd"/>
      <w:r w:rsidRPr="00827B2B">
        <w:t xml:space="preserve"> интересуются тем, возможен ли больничный для </w:t>
      </w:r>
      <w:proofErr w:type="spellStart"/>
      <w:r w:rsidRPr="00827B2B">
        <w:t>самозанятых</w:t>
      </w:r>
      <w:proofErr w:type="spellEnd"/>
      <w:r w:rsidRPr="00827B2B">
        <w:t xml:space="preserve"> 2026, а также как оформить больничный </w:t>
      </w:r>
      <w:proofErr w:type="spellStart"/>
      <w:r w:rsidRPr="00827B2B">
        <w:t>самозанятому</w:t>
      </w:r>
      <w:proofErr w:type="spellEnd"/>
      <w:r w:rsidRPr="00827B2B">
        <w:t>.</w:t>
      </w:r>
    </w:p>
    <w:p w14:paraId="3FC5AD0E" w14:textId="77777777" w:rsidR="00827B2B" w:rsidRPr="00827B2B" w:rsidRDefault="00827B2B" w:rsidP="00827B2B">
      <w:r w:rsidRPr="00827B2B">
        <w:t xml:space="preserve">Обычный режим </w:t>
      </w:r>
      <w:proofErr w:type="spellStart"/>
      <w:r w:rsidRPr="00827B2B">
        <w:t>самозанятости</w:t>
      </w:r>
      <w:proofErr w:type="spellEnd"/>
      <w:r w:rsidRPr="00827B2B">
        <w:t xml:space="preserve"> не даёт такого же права на оплату больничного, как трудовой договор. Чтобы получать выплаты, необходимо участвовать в системе добровольного страхования.</w:t>
      </w:r>
    </w:p>
    <w:p w14:paraId="1D8CBE37" w14:textId="77777777" w:rsidR="00827B2B" w:rsidRPr="00827B2B" w:rsidRDefault="00827B2B" w:rsidP="00827B2B">
      <w:r w:rsidRPr="00827B2B">
        <w:t>Возможность добровольно застраховаться на случай временной нетрудоспособности предусмотрена отдельным механизмом добровольного социального страхования.</w:t>
      </w:r>
    </w:p>
    <w:p w14:paraId="3B6A17E7" w14:textId="77777777" w:rsidR="00827B2B" w:rsidRPr="00827B2B" w:rsidRDefault="00827B2B" w:rsidP="00827B2B">
      <w:r w:rsidRPr="00827B2B">
        <w:t xml:space="preserve">Поэтому вопросы оплаты больничного </w:t>
      </w:r>
      <w:proofErr w:type="spellStart"/>
      <w:r w:rsidRPr="00827B2B">
        <w:t>самозанятым</w:t>
      </w:r>
      <w:proofErr w:type="spellEnd"/>
      <w:r w:rsidRPr="00827B2B">
        <w:t xml:space="preserve">, получения больничного листа </w:t>
      </w:r>
      <w:proofErr w:type="spellStart"/>
      <w:r w:rsidRPr="00827B2B">
        <w:t>самозанятым</w:t>
      </w:r>
      <w:proofErr w:type="spellEnd"/>
      <w:r w:rsidRPr="00827B2B">
        <w:t xml:space="preserve"> и оплачивается ли больничный </w:t>
      </w:r>
      <w:proofErr w:type="spellStart"/>
      <w:r w:rsidRPr="00827B2B">
        <w:t>самозанятым</w:t>
      </w:r>
      <w:proofErr w:type="spellEnd"/>
      <w:r w:rsidRPr="00827B2B">
        <w:t xml:space="preserve"> зависят от наличия соответствующего страхования.</w:t>
      </w:r>
    </w:p>
    <w:p w14:paraId="7023BD2D" w14:textId="77777777" w:rsidR="00827B2B" w:rsidRPr="00827B2B" w:rsidRDefault="00827B2B" w:rsidP="00827B2B">
      <w:r w:rsidRPr="00827B2B">
        <w:t xml:space="preserve">При этом </w:t>
      </w:r>
      <w:proofErr w:type="spellStart"/>
      <w:r w:rsidRPr="00827B2B">
        <w:t>самозанятый</w:t>
      </w:r>
      <w:proofErr w:type="spellEnd"/>
      <w:r w:rsidRPr="00827B2B">
        <w:t xml:space="preserve"> может продолжать работать во время болезни. Вопрос можно ли работать на больничном </w:t>
      </w:r>
      <w:proofErr w:type="spellStart"/>
      <w:r w:rsidRPr="00827B2B">
        <w:t>самозанятым</w:t>
      </w:r>
      <w:proofErr w:type="spellEnd"/>
      <w:r w:rsidRPr="00827B2B">
        <w:t xml:space="preserve"> решается иначе, чем у обычного сотрудника: человек сам организует свою деятельность и отвечает за свои обязательства.</w:t>
      </w:r>
    </w:p>
    <w:p w14:paraId="261D5365" w14:textId="77777777" w:rsidR="00827B2B" w:rsidRPr="00827B2B" w:rsidRDefault="00827B2B" w:rsidP="00827B2B">
      <w:r w:rsidRPr="00827B2B">
        <w:t xml:space="preserve">Итог: что нужно запомнить </w:t>
      </w:r>
      <w:proofErr w:type="spellStart"/>
      <w:r w:rsidRPr="00827B2B">
        <w:t>самозанятому</w:t>
      </w:r>
      <w:proofErr w:type="spellEnd"/>
      <w:r w:rsidRPr="00827B2B">
        <w:t xml:space="preserve"> о пенсиях в 2026 году</w:t>
      </w:r>
    </w:p>
    <w:p w14:paraId="4E1520AF" w14:textId="77777777" w:rsidR="00827B2B" w:rsidRPr="00827B2B" w:rsidRDefault="00827B2B" w:rsidP="00827B2B">
      <w:proofErr w:type="spellStart"/>
      <w:r w:rsidRPr="00827B2B">
        <w:t>Самозанятость</w:t>
      </w:r>
      <w:proofErr w:type="spellEnd"/>
      <w:r w:rsidRPr="00827B2B">
        <w:t xml:space="preserve"> не означает автоматическое получение пенсии. Налог на профессиональный доход помогает легально вести деятельность, но не формирует страховой стаж.</w:t>
      </w:r>
    </w:p>
    <w:p w14:paraId="1B93AEFF" w14:textId="77777777" w:rsidR="00827B2B" w:rsidRPr="00827B2B" w:rsidRDefault="00827B2B" w:rsidP="00827B2B">
      <w:r w:rsidRPr="00827B2B">
        <w:t>Чтобы обеспечить себе выплаты в будущем, необходимо заранее решить вопрос с пенсионным страхованием.</w:t>
      </w:r>
    </w:p>
    <w:p w14:paraId="0BAD22D0" w14:textId="77777777" w:rsidR="00827B2B" w:rsidRPr="00827B2B" w:rsidRDefault="00827B2B" w:rsidP="00827B2B">
      <w:r w:rsidRPr="00827B2B">
        <w:t xml:space="preserve">Коротко:  </w:t>
      </w:r>
    </w:p>
    <w:p w14:paraId="0C1D458E" w14:textId="77777777" w:rsidR="00827B2B" w:rsidRPr="00827B2B" w:rsidRDefault="00827B2B" w:rsidP="00827B2B">
      <w:pPr>
        <w:numPr>
          <w:ilvl w:val="0"/>
          <w:numId w:val="31"/>
        </w:numPr>
      </w:pPr>
      <w:r w:rsidRPr="00827B2B">
        <w:t xml:space="preserve">налог </w:t>
      </w:r>
      <w:proofErr w:type="spellStart"/>
      <w:r w:rsidRPr="00827B2B">
        <w:t>самозанятого</w:t>
      </w:r>
      <w:proofErr w:type="spellEnd"/>
      <w:r w:rsidRPr="00827B2B">
        <w:t xml:space="preserve"> не даёт пенсионных баллов; </w:t>
      </w:r>
    </w:p>
    <w:p w14:paraId="5A0210B5" w14:textId="77777777" w:rsidR="00827B2B" w:rsidRPr="00827B2B" w:rsidRDefault="00827B2B" w:rsidP="00827B2B">
      <w:pPr>
        <w:numPr>
          <w:ilvl w:val="0"/>
          <w:numId w:val="31"/>
        </w:numPr>
      </w:pPr>
      <w:r w:rsidRPr="00827B2B">
        <w:t xml:space="preserve">без добровольных платежей стаж не формируется; </w:t>
      </w:r>
    </w:p>
    <w:p w14:paraId="1C47CB78" w14:textId="77777777" w:rsidR="00827B2B" w:rsidRPr="00827B2B" w:rsidRDefault="00827B2B" w:rsidP="00827B2B">
      <w:pPr>
        <w:numPr>
          <w:ilvl w:val="0"/>
          <w:numId w:val="31"/>
        </w:numPr>
      </w:pPr>
      <w:r w:rsidRPr="00827B2B">
        <w:t>минимальный взнос 2026 года - 71 525,</w:t>
      </w:r>
      <w:proofErr w:type="gramStart"/>
      <w:r w:rsidRPr="00827B2B">
        <w:t>52 ;</w:t>
      </w:r>
      <w:proofErr w:type="gramEnd"/>
      <w:r w:rsidRPr="00827B2B">
        <w:t xml:space="preserve"> </w:t>
      </w:r>
    </w:p>
    <w:p w14:paraId="09557AA9" w14:textId="77777777" w:rsidR="00827B2B" w:rsidRPr="00827B2B" w:rsidRDefault="00827B2B" w:rsidP="00827B2B">
      <w:pPr>
        <w:numPr>
          <w:ilvl w:val="0"/>
          <w:numId w:val="31"/>
        </w:numPr>
      </w:pPr>
      <w:r w:rsidRPr="00827B2B">
        <w:lastRenderedPageBreak/>
        <w:t xml:space="preserve">за него можно получить 1 год стажа; </w:t>
      </w:r>
    </w:p>
    <w:p w14:paraId="2F4F647C" w14:textId="77777777" w:rsidR="00827B2B" w:rsidRPr="00827B2B" w:rsidRDefault="00827B2B" w:rsidP="00827B2B">
      <w:pPr>
        <w:numPr>
          <w:ilvl w:val="0"/>
          <w:numId w:val="31"/>
        </w:numPr>
      </w:pPr>
      <w:r w:rsidRPr="00827B2B">
        <w:t xml:space="preserve">размер будущей пенсии зависит от количества накопленных ИПК. </w:t>
      </w:r>
    </w:p>
    <w:p w14:paraId="13CEC0A4" w14:textId="77777777" w:rsidR="00827B2B" w:rsidRPr="00827B2B" w:rsidRDefault="00827B2B" w:rsidP="00827B2B">
      <w:r w:rsidRPr="00827B2B">
        <w:t xml:space="preserve">Также важно помнить, что будущая пенсия </w:t>
      </w:r>
      <w:proofErr w:type="spellStart"/>
      <w:r w:rsidRPr="00827B2B">
        <w:t>самозанятого</w:t>
      </w:r>
      <w:proofErr w:type="spellEnd"/>
      <w:r w:rsidRPr="00827B2B">
        <w:t xml:space="preserve"> зависит не только от суммы платежей, но и от того, сколько лет человек участвует в системе.</w:t>
      </w:r>
    </w:p>
    <w:p w14:paraId="7DC11403" w14:textId="77777777" w:rsidR="00827B2B" w:rsidRPr="00827B2B" w:rsidRDefault="00827B2B" w:rsidP="00827B2B">
      <w:r w:rsidRPr="00827B2B">
        <w:t>Тем, кто только начал работать на себя, стоит заранее изучить варианты. Тем, кому не хватает стажа перед пенсией, добровольные взносы могут помочь выполнить требования.</w:t>
      </w:r>
    </w:p>
    <w:p w14:paraId="7329BF62" w14:textId="77777777" w:rsidR="00827B2B" w:rsidRPr="00827B2B" w:rsidRDefault="00827B2B" w:rsidP="00827B2B">
      <w:r w:rsidRPr="00827B2B">
        <w:t xml:space="preserve">Главное - не откладывать этот вопрос на последний момент. Чем раньше </w:t>
      </w:r>
      <w:proofErr w:type="spellStart"/>
      <w:r w:rsidRPr="00827B2B">
        <w:t>самозанятый</w:t>
      </w:r>
      <w:proofErr w:type="spellEnd"/>
      <w:r w:rsidRPr="00827B2B">
        <w:t xml:space="preserve"> начинает формировать пенсионные права, тем больше возможностей получить страховую пенсию, а не рассчитывать только на социальную выплату.</w:t>
      </w:r>
    </w:p>
    <w:p w14:paraId="239FFC07" w14:textId="77777777" w:rsidR="00827B2B" w:rsidRPr="00827B2B" w:rsidRDefault="00827B2B" w:rsidP="00827B2B">
      <w:r w:rsidRPr="00827B2B">
        <w:t>Официальную информацию о порядке участия в системе можно проверить на сайте Социального фонда России и портале государственных услуг.</w:t>
      </w:r>
    </w:p>
    <w:p w14:paraId="167C87BA" w14:textId="0095AEDC" w:rsidR="00827B2B" w:rsidRPr="002E08DD" w:rsidRDefault="00827B2B" w:rsidP="00827B2B">
      <w:r w:rsidRPr="00827B2B">
        <w:t>Прочитайте свежие новости для вашей работы</w:t>
      </w:r>
    </w:p>
    <w:p w14:paraId="426FB5E0" w14:textId="77777777" w:rsidR="00827B2B" w:rsidRPr="00827B2B" w:rsidRDefault="00827B2B" w:rsidP="00827B2B">
      <w:pPr>
        <w:numPr>
          <w:ilvl w:val="0"/>
          <w:numId w:val="31"/>
        </w:numPr>
      </w:pPr>
      <w:r w:rsidRPr="00827B2B">
        <w:t>СФР подготовил проект новой формы выписки о состоянии индивидуального лицевого счёта - СЗИ-ИЛСЗЛ, которая начнёт применяться с 1 января 2027 года. Документ заменит действующую форму СЗИ-ИЛС.</w:t>
      </w:r>
    </w:p>
    <w:p w14:paraId="52A11AE8" w14:textId="77777777" w:rsidR="00827B2B" w:rsidRPr="00827B2B" w:rsidRDefault="00827B2B" w:rsidP="00827B2B">
      <w:r w:rsidRPr="00827B2B">
        <w:t xml:space="preserve"> Скачайте образцы документов и чек-листов, без которых не обойтись бухгалтеру</w:t>
      </w:r>
    </w:p>
    <w:p w14:paraId="07271ACB" w14:textId="3A0BBBC4" w:rsidR="00827B2B" w:rsidRPr="002E08DD" w:rsidRDefault="00A76A34" w:rsidP="001F4D1B">
      <w:hyperlink r:id="rId35" w:history="1">
        <w:r w:rsidR="00827B2B" w:rsidRPr="00827B2B">
          <w:rPr>
            <w:rStyle w:val="a3"/>
          </w:rPr>
          <w:t>https://www.glavbukh.ru/art/394064-pensiya-samozanyatyh-v-2026-godu-kak-poluchit-staj-i-bally-razmer-vznosov</w:t>
        </w:r>
      </w:hyperlink>
    </w:p>
    <w:p w14:paraId="72A60E29" w14:textId="15843738" w:rsidR="00977DF7" w:rsidRPr="00977DF7" w:rsidRDefault="00977DF7" w:rsidP="00977DF7">
      <w:pPr>
        <w:pStyle w:val="2"/>
      </w:pPr>
      <w:bookmarkStart w:id="101" w:name="_Toc236984840"/>
      <w:proofErr w:type="spellStart"/>
      <w:r w:rsidRPr="00977DF7">
        <w:t>Банки.Ру</w:t>
      </w:r>
      <w:proofErr w:type="spellEnd"/>
      <w:r w:rsidRPr="00977DF7">
        <w:t>, 06.08.2026</w:t>
      </w:r>
      <w:r w:rsidRPr="00E90582">
        <w:t xml:space="preserve">, </w:t>
      </w:r>
      <w:proofErr w:type="gramStart"/>
      <w:r w:rsidRPr="00977DF7">
        <w:t>Что</w:t>
      </w:r>
      <w:proofErr w:type="gramEnd"/>
      <w:r w:rsidRPr="00977DF7">
        <w:t xml:space="preserve"> такое пенсия по инвалидности</w:t>
      </w:r>
      <w:bookmarkEnd w:id="101"/>
    </w:p>
    <w:p w14:paraId="677A3C85" w14:textId="77777777" w:rsidR="00977DF7" w:rsidRPr="00977DF7" w:rsidRDefault="00977DF7" w:rsidP="00977DF7">
      <w:pPr>
        <w:pStyle w:val="3"/>
      </w:pPr>
      <w:bookmarkStart w:id="102" w:name="_Toc236984841"/>
      <w:r w:rsidRPr="00977DF7">
        <w:t>С 1 января 2026 года страховые пенсии по инвалидности проиндексировали, а с февраля и апреля выросли ЕДВ и социальные пенсии. Разбираемся, какие выплаты положены людям с инвалидностью первой, второй и третьей группы, сколько они составляют и как их оформить.</w:t>
      </w:r>
      <w:bookmarkEnd w:id="102"/>
    </w:p>
    <w:p w14:paraId="57709D4C" w14:textId="77777777" w:rsidR="00977DF7" w:rsidRPr="00977DF7" w:rsidRDefault="00977DF7" w:rsidP="00977DF7">
      <w:r w:rsidRPr="00977DF7">
        <w:t>Пенсия по инвалидности - это ежемесячная выплата человеку, которому установили инвалидность. В России есть три вида такой пенсии: страховая, социальная и государственная.</w:t>
      </w:r>
    </w:p>
    <w:p w14:paraId="164F446E" w14:textId="77777777" w:rsidR="00977DF7" w:rsidRPr="00977DF7" w:rsidRDefault="00977DF7" w:rsidP="00977DF7">
      <w:r w:rsidRPr="00977DF7">
        <w:t>Страховая пенсия по инвалидности</w:t>
      </w:r>
    </w:p>
    <w:p w14:paraId="7A00DEF0" w14:textId="77777777" w:rsidR="00977DF7" w:rsidRPr="00977DF7" w:rsidRDefault="00977DF7" w:rsidP="00977DF7">
      <w:r w:rsidRPr="00977DF7">
        <w:t>Страховую пенсию назначают, если у человека есть хотя бы один день страхового стажа. Неважно, работает он сейчас или нет, когда возникла инвалидность и по какой причине.</w:t>
      </w:r>
    </w:p>
    <w:p w14:paraId="0E75991F" w14:textId="77777777" w:rsidR="00977DF7" w:rsidRPr="00977DF7" w:rsidRDefault="00977DF7" w:rsidP="00977DF7">
      <w:r w:rsidRPr="00977DF7">
        <w:t>Размер страховой пенсии зависит от количества пенсионных коэффициентов, установленной группы инвалидности, наличия иждивенцев, северного стажа и других обстоятельств. Страховая пенсия состоит из двух частей: суммы, рассчитанной по пенсионным коэффициентам, и фиксированной выплаты.</w:t>
      </w:r>
    </w:p>
    <w:p w14:paraId="594E609F" w14:textId="77777777" w:rsidR="00977DF7" w:rsidRPr="00977DF7" w:rsidRDefault="00977DF7" w:rsidP="00977DF7">
      <w:r w:rsidRPr="00977DF7">
        <w:t>Социальная пенсия по инвалидности</w:t>
      </w:r>
    </w:p>
    <w:p w14:paraId="2EDD92FF" w14:textId="77777777" w:rsidR="00977DF7" w:rsidRPr="00977DF7" w:rsidRDefault="00977DF7" w:rsidP="00977DF7">
      <w:r w:rsidRPr="00977DF7">
        <w:t>Социальную пенсию по инвалидности назначают, если у человека нет страхового стажа. Ее также получают дети с инвалидностью и люди, которым установлена инвалидность с детства.</w:t>
      </w:r>
    </w:p>
    <w:p w14:paraId="055D154F" w14:textId="77777777" w:rsidR="00977DF7" w:rsidRPr="00977DF7" w:rsidRDefault="00977DF7" w:rsidP="00977DF7">
      <w:r w:rsidRPr="00977DF7">
        <w:lastRenderedPageBreak/>
        <w:t>Социальную пенсию устанавливают в фиксированном размере. Сумма зависит от группы инвалидности и категории получателя. Для получения социальной пенсии необходимо постоянно проживать в России.</w:t>
      </w:r>
    </w:p>
    <w:p w14:paraId="5F0734EA" w14:textId="77777777" w:rsidR="00977DF7" w:rsidRPr="00977DF7" w:rsidRDefault="00977DF7" w:rsidP="00977DF7">
      <w:r w:rsidRPr="00977DF7">
        <w:t>Государственная пенсия по инвалидности</w:t>
      </w:r>
    </w:p>
    <w:p w14:paraId="3285DE35" w14:textId="77777777" w:rsidR="00977DF7" w:rsidRPr="00977DF7" w:rsidRDefault="00977DF7" w:rsidP="00977DF7">
      <w:r w:rsidRPr="00977DF7">
        <w:t>Государственную пенсию назначают отдельным категориям граждан. Например, военнослужащим по призыву, получившим инвалидность из-за военной травмы или заболевания во время службы, участникам Великой Отечественной войны, жителям блокадного Ленинграда, осажденных Севастополя и Сталинграда, пострадавшим из-за радиационных или техногенных катастроф, космонавтам и некоторым участникам добровольческих формирований.</w:t>
      </w:r>
    </w:p>
    <w:p w14:paraId="54AA71FE" w14:textId="77777777" w:rsidR="00977DF7" w:rsidRPr="00977DF7" w:rsidRDefault="00977DF7" w:rsidP="00977DF7">
      <w:r w:rsidRPr="00977DF7">
        <w:t>Условия назначения и размер государственной пенсии зависят от категории получателя, группы и причины инвалидности.</w:t>
      </w:r>
    </w:p>
    <w:p w14:paraId="29E3F5D7" w14:textId="77777777" w:rsidR="00977DF7" w:rsidRPr="00977DF7" w:rsidRDefault="00977DF7" w:rsidP="00977DF7">
      <w:r w:rsidRPr="00977DF7">
        <w:t>Кто может получить инвалидность</w:t>
      </w:r>
    </w:p>
    <w:p w14:paraId="295B0768" w14:textId="77777777" w:rsidR="00977DF7" w:rsidRPr="00977DF7" w:rsidRDefault="00977DF7" w:rsidP="00977DF7">
      <w:r w:rsidRPr="00977DF7">
        <w:t>Инвалидность могут установить человеку со стойким нарушением функций организма, которое возникло из-за заболевания, травмы или врожденных особенностей и ограничивает его повседневную жизнь.</w:t>
      </w:r>
    </w:p>
    <w:p w14:paraId="2437F381" w14:textId="77777777" w:rsidR="00977DF7" w:rsidRPr="00977DF7" w:rsidRDefault="00977DF7" w:rsidP="00977DF7">
      <w:r w:rsidRPr="00977DF7">
        <w:t>При установлении инвалидности учитывают:</w:t>
      </w:r>
    </w:p>
    <w:p w14:paraId="118563B9" w14:textId="77777777" w:rsidR="00977DF7" w:rsidRPr="00977DF7" w:rsidRDefault="00977DF7" w:rsidP="00977DF7">
      <w:pPr>
        <w:numPr>
          <w:ilvl w:val="0"/>
          <w:numId w:val="31"/>
        </w:numPr>
      </w:pPr>
      <w:r w:rsidRPr="00977DF7">
        <w:t xml:space="preserve"> стойкое нарушение здоровья;</w:t>
      </w:r>
    </w:p>
    <w:p w14:paraId="454F6B1A" w14:textId="77777777" w:rsidR="00977DF7" w:rsidRPr="00977DF7" w:rsidRDefault="00977DF7" w:rsidP="00977DF7">
      <w:pPr>
        <w:numPr>
          <w:ilvl w:val="0"/>
          <w:numId w:val="31"/>
        </w:numPr>
      </w:pPr>
      <w:r w:rsidRPr="00977DF7">
        <w:t xml:space="preserve"> ограничение жизнедеятельности;</w:t>
      </w:r>
    </w:p>
    <w:p w14:paraId="12CC9572" w14:textId="77777777" w:rsidR="00977DF7" w:rsidRPr="00977DF7" w:rsidRDefault="00977DF7" w:rsidP="00977DF7">
      <w:pPr>
        <w:numPr>
          <w:ilvl w:val="0"/>
          <w:numId w:val="31"/>
        </w:numPr>
      </w:pPr>
      <w:r w:rsidRPr="00977DF7">
        <w:t xml:space="preserve"> необходимость в социальной защите, реабилитации и </w:t>
      </w:r>
      <w:proofErr w:type="spellStart"/>
      <w:r w:rsidRPr="00977DF7">
        <w:t>абилитации</w:t>
      </w:r>
      <w:proofErr w:type="spellEnd"/>
      <w:r w:rsidRPr="00977DF7">
        <w:t>.</w:t>
      </w:r>
    </w:p>
    <w:p w14:paraId="4D8DF774" w14:textId="77777777" w:rsidR="00977DF7" w:rsidRPr="00977DF7" w:rsidRDefault="00977DF7" w:rsidP="00977DF7">
      <w:r w:rsidRPr="00977DF7">
        <w:t>Наличие диагноза само по себе не означает, что человеку установят инвалидность. Решение принимают специалисты бюро медико-социальной экспертизы - МСЭ - после комплексной оценки состояния здоровья.</w:t>
      </w:r>
    </w:p>
    <w:p w14:paraId="5A5AEA17" w14:textId="77777777" w:rsidR="00977DF7" w:rsidRPr="00977DF7" w:rsidRDefault="00977DF7" w:rsidP="00977DF7">
      <w:r w:rsidRPr="00977DF7">
        <w:t>Универсального срока, в течение которого человек должен проходить лечение перед установлением инвалидности, нет. МСЭ оценивает характер, выраженность и стойкость нарушений в каждом случае отдельно.</w:t>
      </w:r>
    </w:p>
    <w:p w14:paraId="6CD36319" w14:textId="77777777" w:rsidR="00977DF7" w:rsidRPr="00977DF7" w:rsidRDefault="00977DF7" w:rsidP="00977DF7">
      <w:r w:rsidRPr="00977DF7">
        <w:t>Совершеннолетнему человеку могут установить первую, вторую или третью группу инвалидности. Детям до 18 лет устанавливают категорию «ребенок-инвалид» без разделения на группы. После совершеннолетия проводится новая МСЭ. По ее результатам человеку могут установить одну из трех групп, а в качестве причины указать инвалидность с детства.</w:t>
      </w:r>
    </w:p>
    <w:p w14:paraId="048DA1C2" w14:textId="77777777" w:rsidR="00977DF7" w:rsidRPr="00977DF7" w:rsidRDefault="00977DF7" w:rsidP="00977DF7">
      <w:r w:rsidRPr="00977DF7">
        <w:t>Взрослым устанавливают одну из трех групп инвалидности. У каждой группы есть свои критерии.</w:t>
      </w:r>
    </w:p>
    <w:tbl>
      <w:tblPr>
        <w:tblW w:w="0" w:type="auto"/>
        <w:tblLook w:val="04A0" w:firstRow="1" w:lastRow="0" w:firstColumn="1" w:lastColumn="0" w:noHBand="0" w:noVBand="1"/>
      </w:tblPr>
      <w:tblGrid>
        <w:gridCol w:w="1901"/>
        <w:gridCol w:w="7170"/>
      </w:tblGrid>
      <w:tr w:rsidR="00977DF7" w:rsidRPr="00977DF7" w14:paraId="341E655C" w14:textId="77777777">
        <w:tc>
          <w:tcPr>
            <w:tcW w:w="0" w:type="auto"/>
          </w:tcPr>
          <w:p w14:paraId="488343B4" w14:textId="77777777" w:rsidR="00977DF7" w:rsidRPr="00977DF7" w:rsidRDefault="00977DF7" w:rsidP="00977DF7">
            <w:r w:rsidRPr="00977DF7">
              <w:t xml:space="preserve">   Группа инвалидности</w:t>
            </w:r>
          </w:p>
        </w:tc>
        <w:tc>
          <w:tcPr>
            <w:tcW w:w="0" w:type="auto"/>
          </w:tcPr>
          <w:p w14:paraId="6EC91B04" w14:textId="77777777" w:rsidR="00977DF7" w:rsidRPr="00977DF7" w:rsidRDefault="00977DF7" w:rsidP="00977DF7">
            <w:r w:rsidRPr="00977DF7">
              <w:t xml:space="preserve">   Характеристика</w:t>
            </w:r>
          </w:p>
        </w:tc>
      </w:tr>
      <w:tr w:rsidR="00977DF7" w:rsidRPr="00977DF7" w14:paraId="1C2927DA" w14:textId="77777777">
        <w:tc>
          <w:tcPr>
            <w:tcW w:w="0" w:type="auto"/>
          </w:tcPr>
          <w:p w14:paraId="0D234C79" w14:textId="77777777" w:rsidR="00977DF7" w:rsidRPr="00977DF7" w:rsidRDefault="00977DF7" w:rsidP="00977DF7">
            <w:r w:rsidRPr="00977DF7">
              <w:t xml:space="preserve">   Первая группа</w:t>
            </w:r>
          </w:p>
        </w:tc>
        <w:tc>
          <w:tcPr>
            <w:tcW w:w="0" w:type="auto"/>
          </w:tcPr>
          <w:p w14:paraId="1E396D77" w14:textId="77777777" w:rsidR="00977DF7" w:rsidRPr="00977DF7" w:rsidRDefault="00977DF7" w:rsidP="00977DF7">
            <w:r w:rsidRPr="00977DF7">
              <w:t xml:space="preserve">   Значительно выраженные стойкие нарушения функций организма - обычно от 90% до 100%. Человеку может требоваться регулярная или постоянная помощь, но конкретные ограничения определяются индивидуально</w:t>
            </w:r>
          </w:p>
        </w:tc>
      </w:tr>
      <w:tr w:rsidR="00977DF7" w:rsidRPr="00977DF7" w14:paraId="57F0FCD6" w14:textId="77777777">
        <w:tc>
          <w:tcPr>
            <w:tcW w:w="0" w:type="auto"/>
          </w:tcPr>
          <w:p w14:paraId="71EAA3D1" w14:textId="77777777" w:rsidR="00977DF7" w:rsidRPr="00977DF7" w:rsidRDefault="00977DF7" w:rsidP="00977DF7">
            <w:r w:rsidRPr="00977DF7">
              <w:lastRenderedPageBreak/>
              <w:t xml:space="preserve">   Вторая группа</w:t>
            </w:r>
          </w:p>
        </w:tc>
        <w:tc>
          <w:tcPr>
            <w:tcW w:w="0" w:type="auto"/>
          </w:tcPr>
          <w:p w14:paraId="519B9005" w14:textId="77777777" w:rsidR="00977DF7" w:rsidRPr="00977DF7" w:rsidRDefault="00977DF7" w:rsidP="00977DF7">
            <w:r w:rsidRPr="00977DF7">
              <w:t xml:space="preserve">   Выраженные стойкие нарушения функций организма - обычно от 70% до 80%. Возможность работать, передвигаться и обслуживать себя зависит от состояния здоровья и рекомендаций МСЭ</w:t>
            </w:r>
          </w:p>
        </w:tc>
      </w:tr>
      <w:tr w:rsidR="00977DF7" w:rsidRPr="00977DF7" w14:paraId="06353FCB" w14:textId="77777777">
        <w:tc>
          <w:tcPr>
            <w:tcW w:w="0" w:type="auto"/>
          </w:tcPr>
          <w:p w14:paraId="53208298" w14:textId="77777777" w:rsidR="00977DF7" w:rsidRPr="00977DF7" w:rsidRDefault="00977DF7" w:rsidP="00977DF7">
            <w:r w:rsidRPr="00977DF7">
              <w:t xml:space="preserve">   Третья группа</w:t>
            </w:r>
          </w:p>
        </w:tc>
        <w:tc>
          <w:tcPr>
            <w:tcW w:w="0" w:type="auto"/>
          </w:tcPr>
          <w:p w14:paraId="213EEDCB" w14:textId="77777777" w:rsidR="00977DF7" w:rsidRPr="00977DF7" w:rsidRDefault="00977DF7" w:rsidP="00977DF7">
            <w:r w:rsidRPr="00977DF7">
              <w:t xml:space="preserve">   Умеренные стойкие нарушения функций организма - обычно от 40% до 60%. Человек может работать, но ему могут быть необходимы специальные условия труда или ограничения по отдельным видам деятельности</w:t>
            </w:r>
          </w:p>
        </w:tc>
      </w:tr>
    </w:tbl>
    <w:p w14:paraId="43DD0751" w14:textId="77777777" w:rsidR="00977DF7" w:rsidRPr="00977DF7" w:rsidRDefault="00977DF7" w:rsidP="00977DF7">
      <w:r w:rsidRPr="00977DF7">
        <w:t xml:space="preserve">Группа инвалидности сама по себе не определяет, способен ли человек работать. Ограничения и рекомендуемые условия указывают в индивидуальной программе реабилитации и </w:t>
      </w:r>
      <w:proofErr w:type="spellStart"/>
      <w:r w:rsidRPr="00977DF7">
        <w:t>абилитации</w:t>
      </w:r>
      <w:proofErr w:type="spellEnd"/>
      <w:r w:rsidRPr="00977DF7">
        <w:t xml:space="preserve"> - ИПРА.</w:t>
      </w:r>
    </w:p>
    <w:p w14:paraId="116E8D96" w14:textId="77777777" w:rsidR="00977DF7" w:rsidRPr="00977DF7" w:rsidRDefault="00977DF7" w:rsidP="00977DF7">
      <w:r w:rsidRPr="00977DF7">
        <w:t>Для детей с инвалидностью до 18 лет разделение на группы не предусмотрено.</w:t>
      </w:r>
    </w:p>
    <w:p w14:paraId="593A8131" w14:textId="111E1310" w:rsidR="00977DF7" w:rsidRPr="002E08DD" w:rsidRDefault="00977DF7" w:rsidP="00977DF7">
      <w:r w:rsidRPr="00977DF7">
        <w:t xml:space="preserve">Установление инвалидности и назначение выплат регулируются федеральными </w:t>
      </w:r>
      <w:proofErr w:type="gramStart"/>
      <w:r w:rsidRPr="00977DF7">
        <w:t>законами ,</w:t>
      </w:r>
      <w:proofErr w:type="gramEnd"/>
      <w:r w:rsidRPr="00977DF7">
        <w:t xml:space="preserve"> , и , постановлением правительства РФ № 588 и приказом Минтруда № 374н</w:t>
      </w:r>
    </w:p>
    <w:p w14:paraId="347B1C81" w14:textId="77777777" w:rsidR="00977DF7" w:rsidRPr="00977DF7" w:rsidRDefault="00977DF7" w:rsidP="00977DF7">
      <w:r w:rsidRPr="00977DF7">
        <w:t>Как оформить пенсию по инвалидности</w:t>
      </w:r>
    </w:p>
    <w:p w14:paraId="72014352" w14:textId="77777777" w:rsidR="00977DF7" w:rsidRPr="00977DF7" w:rsidRDefault="00977DF7" w:rsidP="00977DF7">
      <w:r w:rsidRPr="00977DF7">
        <w:t>1. Обратитесь в медицинскую организацию. Врач назначит необходимые обследования и лечение. Если есть основания для проведения МСЭ, врачебная комиссия оформит направление и передаст его в бюро экспертизы.</w:t>
      </w:r>
    </w:p>
    <w:p w14:paraId="3580A56A" w14:textId="77777777" w:rsidR="00977DF7" w:rsidRPr="00977DF7" w:rsidRDefault="00977DF7" w:rsidP="00977DF7">
      <w:r w:rsidRPr="00977DF7">
        <w:t>2. Пройдите медико-социальную экспертизу. МСЭ может проводиться очно или без личного присутствия - по документам. Решение об установлении инвалидности принимает не поликлиника, а бюро МСЭ.</w:t>
      </w:r>
    </w:p>
    <w:p w14:paraId="23569A51" w14:textId="77777777" w:rsidR="00977DF7" w:rsidRPr="00977DF7" w:rsidRDefault="00977DF7" w:rsidP="00977DF7">
      <w:r w:rsidRPr="00977DF7">
        <w:t>3. Дождитесь назначения пенсии. Сведения об установленной инвалидности передаются в государственную информационную систему. Страховую и социальную пенсии СФР обычно назначает без заявления. Отдельно приносить справку МСЭ и трудовую книжку, как правило, не требуется.</w:t>
      </w:r>
    </w:p>
    <w:p w14:paraId="4C6AE1DA" w14:textId="77777777" w:rsidR="00977DF7" w:rsidRPr="00977DF7" w:rsidRDefault="00977DF7" w:rsidP="00977DF7">
      <w:r w:rsidRPr="00977DF7">
        <w:t>Государственную пенсию по инвалидности в зависимости от категории могут назначить автоматически или по заявлению. Заявление можно подать через «</w:t>
      </w:r>
      <w:proofErr w:type="spellStart"/>
      <w:r w:rsidRPr="00977DF7">
        <w:t>Госуслуги</w:t>
      </w:r>
      <w:proofErr w:type="spellEnd"/>
      <w:r w:rsidRPr="00977DF7">
        <w:t>», клиентскую службу СФР, МФЦ или по почте.</w:t>
      </w:r>
    </w:p>
    <w:p w14:paraId="3B674C86" w14:textId="77777777" w:rsidR="00977DF7" w:rsidRPr="00977DF7" w:rsidRDefault="00977DF7" w:rsidP="00977DF7">
      <w:r w:rsidRPr="00977DF7">
        <w:t>4. Выберите способ получения денег. Пенсию можно получать через банк или Почту России. Если деньги перечисляют на карту, это должна быть карта платежной системы «Мир». Также пенсию можно получать на банковский счет, к которому карта не выпущена.</w:t>
      </w:r>
    </w:p>
    <w:p w14:paraId="04EF92D7" w14:textId="77777777" w:rsidR="00977DF7" w:rsidRPr="00977DF7" w:rsidRDefault="00977DF7" w:rsidP="00977DF7">
      <w:r w:rsidRPr="00977DF7">
        <w:t>Пенсию по инвалидности и другие социальные выплаты можно получать на банковский счет. Если к нему выпущена карта, для зачисления государственных выплат используется карта платежной системы «Мир». При выборе стоит сравнить стоимость обслуживания, условия снятия наличных и доступность банкоматов.</w:t>
      </w:r>
    </w:p>
    <w:p w14:paraId="75E0F3A1" w14:textId="77777777" w:rsidR="00977DF7" w:rsidRPr="00977DF7" w:rsidRDefault="00977DF7" w:rsidP="00977DF7">
      <w:r w:rsidRPr="00977DF7">
        <w:t>Получите 1000 бонусов</w:t>
      </w:r>
    </w:p>
    <w:p w14:paraId="51EF6A2A" w14:textId="77777777" w:rsidR="00977DF7" w:rsidRPr="00977DF7" w:rsidRDefault="00977DF7" w:rsidP="00977DF7">
      <w:r w:rsidRPr="00977DF7">
        <w:t xml:space="preserve">Дарим бонусы за оформление дебетовой карты в приложении </w:t>
      </w:r>
      <w:proofErr w:type="spellStart"/>
      <w:r w:rsidRPr="00977DF7">
        <w:t>Банки.ру</w:t>
      </w:r>
      <w:proofErr w:type="spellEnd"/>
    </w:p>
    <w:p w14:paraId="68C89EB4" w14:textId="77777777" w:rsidR="00977DF7" w:rsidRPr="00977DF7" w:rsidRDefault="00977DF7" w:rsidP="00977DF7">
      <w:r w:rsidRPr="00977DF7">
        <w:t>Подробнее об акции</w:t>
      </w:r>
    </w:p>
    <w:p w14:paraId="737D4A3C" w14:textId="77777777" w:rsidR="00977DF7" w:rsidRPr="00977DF7" w:rsidRDefault="00977DF7" w:rsidP="00977DF7">
      <w:r w:rsidRPr="00977DF7">
        <w:t xml:space="preserve">5. Оформите другие меры поддержки. После установления инвалидности человек может получить ЕДВ, набор социальных услуг, технические средства реабилитации, </w:t>
      </w:r>
      <w:r w:rsidRPr="00977DF7">
        <w:lastRenderedPageBreak/>
        <w:t>компенсацию расходов на ЖКУ и региональные льготы. Некоторые меры поддержки назначаются автоматически, для других потребуется заявление.</w:t>
      </w:r>
    </w:p>
    <w:p w14:paraId="2895E0C0" w14:textId="77777777" w:rsidR="00977DF7" w:rsidRPr="00977DF7" w:rsidRDefault="00977DF7" w:rsidP="00977DF7">
      <w:r w:rsidRPr="00977DF7">
        <w:t>Как оформить страховую пенсию по инвалидности</w:t>
      </w:r>
    </w:p>
    <w:p w14:paraId="18DBF075" w14:textId="77777777" w:rsidR="00977DF7" w:rsidRPr="00977DF7" w:rsidRDefault="00977DF7" w:rsidP="00977DF7">
      <w:r w:rsidRPr="00977DF7">
        <w:t>Страховую пенсию по инвалидности назначают без заявления со дня, когда человеку установили инвалидность. СФР получает необходимые сведения из Единой централизованной цифровой платформы в социальной сфере.</w:t>
      </w:r>
    </w:p>
    <w:p w14:paraId="48A46FA7" w14:textId="77777777" w:rsidR="00977DF7" w:rsidRPr="00977DF7" w:rsidRDefault="00977DF7" w:rsidP="00977DF7">
      <w:r w:rsidRPr="00977DF7">
        <w:t>Решение принимают не позднее пяти рабочих дней после поступления информации об инвалидности. В течение трех рабочих дней после назначения пенсии СФР направляет человеку уведомление.</w:t>
      </w:r>
    </w:p>
    <w:p w14:paraId="675C2784" w14:textId="77777777" w:rsidR="00977DF7" w:rsidRPr="00977DF7" w:rsidRDefault="00977DF7" w:rsidP="00977DF7">
      <w:r w:rsidRPr="00977DF7">
        <w:t>От назначенной пенсии можно отказаться. Для этого нужно подать заявление через «</w:t>
      </w:r>
      <w:proofErr w:type="spellStart"/>
      <w:r w:rsidRPr="00977DF7">
        <w:t>Госуслуги</w:t>
      </w:r>
      <w:proofErr w:type="spellEnd"/>
      <w:r w:rsidRPr="00977DF7">
        <w:t>», МФЦ, клиентскую службу СФР или по почте. Позднее человек вправе снова обратиться за выплатой.</w:t>
      </w:r>
    </w:p>
    <w:p w14:paraId="5564E897" w14:textId="77777777" w:rsidR="00977DF7" w:rsidRPr="00977DF7" w:rsidRDefault="00977DF7" w:rsidP="00977DF7">
      <w:r w:rsidRPr="00977DF7">
        <w:t>Граждане России, постоянно проживающие за границей и не имеющие регистрации по месту жительства или пребывания в РФ, могут подать документы непосредственно в СФР. Социальную пенсию по инвалидности за границей не назначают: для нее необходимо постоянно проживать в России.</w:t>
      </w:r>
    </w:p>
    <w:p w14:paraId="1B3BC971" w14:textId="77777777" w:rsidR="00977DF7" w:rsidRPr="00977DF7" w:rsidRDefault="00977DF7" w:rsidP="00977DF7">
      <w:r w:rsidRPr="00977DF7">
        <w:t>Пенсию выплачивают в течение срока, на который установлена инвалидность, в том числе бессрочно.</w:t>
      </w:r>
    </w:p>
    <w:p w14:paraId="5FABACB2" w14:textId="77777777" w:rsidR="00977DF7" w:rsidRPr="00977DF7" w:rsidRDefault="00977DF7" w:rsidP="00977DF7">
      <w:r w:rsidRPr="00977DF7">
        <w:t>Если человек накопил не менее 15 лет страхового стажа и 30 пенсионных коэффициентов, при достижении пенсионного возраста его автоматически переводят на страховую пенсию по старости. В 2026 году пенсионный возраст составляет 59 лет для женщин и 64 года для мужчин.</w:t>
      </w:r>
    </w:p>
    <w:p w14:paraId="580D0ECA" w14:textId="77777777" w:rsidR="00977DF7" w:rsidRPr="00977DF7" w:rsidRDefault="00977DF7" w:rsidP="00977DF7">
      <w:r w:rsidRPr="00977DF7">
        <w:t>Если стажа или пенсионных коэффициентов недостаточно, страховую пенсию по инвалидности продолжают выплачивать до возраста назначения социальной пенсии по старости. В 2026 и 2027 годах это 64 года для женщин и 69 лет для мужчин. Затем СФР без заявления назначит социальную пенсию по старости.</w:t>
      </w:r>
    </w:p>
    <w:p w14:paraId="07FD4B54" w14:textId="77777777" w:rsidR="00977DF7" w:rsidRPr="00977DF7" w:rsidRDefault="00977DF7" w:rsidP="00977DF7">
      <w:r w:rsidRPr="00977DF7">
        <w:t>Трудоустройство само по себе не лишает человека права на пенсию по инвалидности.</w:t>
      </w:r>
    </w:p>
    <w:p w14:paraId="1B3F973B" w14:textId="77777777" w:rsidR="00977DF7" w:rsidRPr="00977DF7" w:rsidRDefault="00977DF7" w:rsidP="00977DF7">
      <w:r w:rsidRPr="00977DF7">
        <w:t>Индексация и повышение пенсии по инвалидности в 2026 году</w:t>
      </w:r>
    </w:p>
    <w:p w14:paraId="7199715F" w14:textId="77777777" w:rsidR="00977DF7" w:rsidRPr="00977DF7" w:rsidRDefault="00977DF7" w:rsidP="00977DF7">
      <w:r w:rsidRPr="00977DF7">
        <w:t>В 2026 году выплаты повышали в несколько этапов. Дата и размер индексации зависят от вида пенсии или социальной выплаты.</w:t>
      </w:r>
    </w:p>
    <w:p w14:paraId="269F3988" w14:textId="77777777" w:rsidR="00977DF7" w:rsidRPr="00977DF7" w:rsidRDefault="00977DF7" w:rsidP="00977DF7">
      <w:r w:rsidRPr="00977DF7">
        <w:t>С 1 января 2026 года страховые пенсии увеличили на 7,6%. Стоимость одного пенсионного коэффициента выросла до 156,76 рубля, а базовая фиксированная выплата - до 9584,69 рубля. Перерасчет провели автоматически.</w:t>
      </w:r>
    </w:p>
    <w:p w14:paraId="456EDF29" w14:textId="77777777" w:rsidR="00977DF7" w:rsidRPr="00977DF7" w:rsidRDefault="00977DF7" w:rsidP="00977DF7">
      <w:r w:rsidRPr="00977DF7">
        <w:t>С 1 февраля 2026 года ЕДВ и стоимость набора социальных услуг увеличили на 5,6%. После индексации стоимость полного набора социальных услуг составила 1825,25 рубля в месяц.</w:t>
      </w:r>
    </w:p>
    <w:p w14:paraId="4974100B" w14:textId="77777777" w:rsidR="00977DF7" w:rsidRPr="00977DF7" w:rsidRDefault="00977DF7" w:rsidP="00977DF7">
      <w:r w:rsidRPr="00977DF7">
        <w:t>С 1 апреля 2026 года социальные и государственные пенсии увеличили на 6,8%. Повышение также провели автоматически, подавать заявление в СФР не потребовалось.</w:t>
      </w:r>
    </w:p>
    <w:p w14:paraId="04986245" w14:textId="77777777" w:rsidR="00977DF7" w:rsidRPr="00977DF7" w:rsidRDefault="00977DF7" w:rsidP="00977DF7">
      <w:r w:rsidRPr="00977DF7">
        <w:t>Повышение пенсии по инвалидности в 2026 году зависит от ее вида:</w:t>
      </w:r>
    </w:p>
    <w:p w14:paraId="64FEB699" w14:textId="77777777" w:rsidR="00977DF7" w:rsidRPr="00977DF7" w:rsidRDefault="00977DF7" w:rsidP="00977DF7">
      <w:pPr>
        <w:numPr>
          <w:ilvl w:val="0"/>
          <w:numId w:val="32"/>
        </w:numPr>
      </w:pPr>
      <w:r w:rsidRPr="00977DF7">
        <w:t xml:space="preserve"> страховую пенсию повысили с 1 января; </w:t>
      </w:r>
    </w:p>
    <w:p w14:paraId="1AAFFB01" w14:textId="77777777" w:rsidR="00977DF7" w:rsidRPr="00977DF7" w:rsidRDefault="00977DF7" w:rsidP="00977DF7">
      <w:pPr>
        <w:numPr>
          <w:ilvl w:val="0"/>
          <w:numId w:val="32"/>
        </w:numPr>
      </w:pPr>
      <w:r w:rsidRPr="00977DF7">
        <w:lastRenderedPageBreak/>
        <w:t xml:space="preserve"> социальную и государственную пенсии проиндексировали с 1 апреля.</w:t>
      </w:r>
    </w:p>
    <w:p w14:paraId="6C3D0CA8" w14:textId="77777777" w:rsidR="00977DF7" w:rsidRPr="00977DF7" w:rsidRDefault="00977DF7" w:rsidP="00977DF7">
      <w:r w:rsidRPr="00977DF7">
        <w:t>Размер пенсии по инвалидности</w:t>
      </w:r>
    </w:p>
    <w:p w14:paraId="7D1B8B2E" w14:textId="77777777" w:rsidR="00977DF7" w:rsidRPr="00977DF7" w:rsidRDefault="00977DF7" w:rsidP="00977DF7">
      <w:r w:rsidRPr="00977DF7">
        <w:t>Размер выплаты зависит от вида пенсии.</w:t>
      </w:r>
    </w:p>
    <w:p w14:paraId="24B7512F" w14:textId="77777777" w:rsidR="00977DF7" w:rsidRPr="00977DF7" w:rsidRDefault="00977DF7" w:rsidP="00977DF7">
      <w:r w:rsidRPr="00977DF7">
        <w:t>Страховая пенсия рассчитывается по формуле:</w:t>
      </w:r>
    </w:p>
    <w:p w14:paraId="27B23A16" w14:textId="77777777" w:rsidR="00977DF7" w:rsidRPr="00977DF7" w:rsidRDefault="00977DF7" w:rsidP="00977DF7">
      <w:r w:rsidRPr="00977DF7">
        <w:t>Количество пенсионных коэффициентов Ч стоимость одного коэффициента + фиксированная выплата.</w:t>
      </w:r>
    </w:p>
    <w:p w14:paraId="7B6B38CD" w14:textId="77777777" w:rsidR="00977DF7" w:rsidRPr="00977DF7" w:rsidRDefault="00977DF7" w:rsidP="00977DF7">
      <w:r w:rsidRPr="00977DF7">
        <w:t>В 2026 году один пенсионный коэффициент стоит 156,76 рубля. Базовый размер фиксированной выплаты составляет 9584,69 рубля.</w:t>
      </w:r>
    </w:p>
    <w:p w14:paraId="5B6F165E" w14:textId="77777777" w:rsidR="00977DF7" w:rsidRPr="00977DF7" w:rsidRDefault="00977DF7" w:rsidP="00977DF7">
      <w:r w:rsidRPr="00977DF7">
        <w:t>Для человека с инвалидностью первой группы фиксированную выплату увеличивают на 100%. Кроме того, к пенсии может устанавливают надбавку на уход. Для человека с инвалидностью третьей группы фиксированная выплата составляет 50% от базового размера.</w:t>
      </w:r>
    </w:p>
    <w:p w14:paraId="4FBA04C4" w14:textId="77777777" w:rsidR="00977DF7" w:rsidRPr="00977DF7" w:rsidRDefault="00977DF7" w:rsidP="00977DF7">
      <w:r w:rsidRPr="00977DF7">
        <w:t>Социальная пенсия по инвалидности устанавливается в твердой сумме. Ее размер зависит от группы и от того, была ли инвалидность установлена с детства. Размеры социальной пенсии, приведенные ниже, действуют с 1 апреля 2026 года.</w:t>
      </w:r>
    </w:p>
    <w:p w14:paraId="2E55AD45" w14:textId="77777777" w:rsidR="00977DF7" w:rsidRPr="00977DF7" w:rsidRDefault="00977DF7" w:rsidP="00977DF7">
      <w:r w:rsidRPr="00977DF7">
        <w:t>Размер пенсии по группам: первая, вторая и третья группа в 2026 году - в таблице ниже.</w:t>
      </w:r>
    </w:p>
    <w:tbl>
      <w:tblPr>
        <w:tblW w:w="0" w:type="auto"/>
        <w:tblLook w:val="04A0" w:firstRow="1" w:lastRow="0" w:firstColumn="1" w:lastColumn="0" w:noHBand="0" w:noVBand="1"/>
      </w:tblPr>
      <w:tblGrid>
        <w:gridCol w:w="3064"/>
        <w:gridCol w:w="3489"/>
        <w:gridCol w:w="2518"/>
      </w:tblGrid>
      <w:tr w:rsidR="00977DF7" w:rsidRPr="00977DF7" w14:paraId="2FA887C9" w14:textId="77777777">
        <w:tc>
          <w:tcPr>
            <w:tcW w:w="0" w:type="auto"/>
          </w:tcPr>
          <w:p w14:paraId="27E4F048" w14:textId="77777777" w:rsidR="00977DF7" w:rsidRPr="00977DF7" w:rsidRDefault="00977DF7" w:rsidP="00977DF7">
            <w:r w:rsidRPr="00977DF7">
              <w:t xml:space="preserve">   Группа инвалидности</w:t>
            </w:r>
          </w:p>
        </w:tc>
        <w:tc>
          <w:tcPr>
            <w:tcW w:w="0" w:type="auto"/>
          </w:tcPr>
          <w:p w14:paraId="14E2C72F" w14:textId="77777777" w:rsidR="00977DF7" w:rsidRPr="00977DF7" w:rsidRDefault="00977DF7" w:rsidP="00977DF7">
            <w:r w:rsidRPr="00977DF7">
              <w:t xml:space="preserve">   Фиксированная выплата и надбавка на уход с 1 января 2026 года </w:t>
            </w:r>
          </w:p>
        </w:tc>
        <w:tc>
          <w:tcPr>
            <w:tcW w:w="0" w:type="auto"/>
          </w:tcPr>
          <w:p w14:paraId="5B00256C" w14:textId="77777777" w:rsidR="00977DF7" w:rsidRPr="00977DF7" w:rsidRDefault="00977DF7" w:rsidP="00977DF7">
            <w:r w:rsidRPr="00977DF7">
              <w:t xml:space="preserve">   Социальная пенсия с 1 апреля 2026 года</w:t>
            </w:r>
          </w:p>
        </w:tc>
      </w:tr>
      <w:tr w:rsidR="00977DF7" w:rsidRPr="00977DF7" w14:paraId="22D791BD" w14:textId="77777777">
        <w:tc>
          <w:tcPr>
            <w:tcW w:w="0" w:type="auto"/>
          </w:tcPr>
          <w:p w14:paraId="6F6E04E8" w14:textId="77777777" w:rsidR="00977DF7" w:rsidRPr="00977DF7" w:rsidRDefault="00977DF7" w:rsidP="00977DF7">
            <w:r w:rsidRPr="00977DF7">
              <w:t xml:space="preserve">   Первая группа</w:t>
            </w:r>
          </w:p>
        </w:tc>
        <w:tc>
          <w:tcPr>
            <w:tcW w:w="0" w:type="auto"/>
          </w:tcPr>
          <w:p w14:paraId="6ABF1EC8" w14:textId="77777777" w:rsidR="00977DF7" w:rsidRPr="00977DF7" w:rsidRDefault="00977DF7" w:rsidP="00977DF7">
            <w:r w:rsidRPr="00977DF7">
              <w:t xml:space="preserve">   20 583,24 рубля, включая надбавку на уход</w:t>
            </w:r>
          </w:p>
        </w:tc>
        <w:tc>
          <w:tcPr>
            <w:tcW w:w="0" w:type="auto"/>
          </w:tcPr>
          <w:p w14:paraId="410CCB14" w14:textId="77777777" w:rsidR="00977DF7" w:rsidRPr="00977DF7" w:rsidRDefault="00977DF7" w:rsidP="00977DF7">
            <w:r w:rsidRPr="00977DF7">
              <w:t xml:space="preserve">   20 318,96 рубля, включая надбавку на уход</w:t>
            </w:r>
          </w:p>
        </w:tc>
      </w:tr>
      <w:tr w:rsidR="00977DF7" w:rsidRPr="00977DF7" w14:paraId="3602D761" w14:textId="77777777">
        <w:tc>
          <w:tcPr>
            <w:tcW w:w="0" w:type="auto"/>
          </w:tcPr>
          <w:p w14:paraId="42FEC079" w14:textId="77777777" w:rsidR="00977DF7" w:rsidRPr="00977DF7" w:rsidRDefault="00977DF7" w:rsidP="00977DF7">
            <w:r w:rsidRPr="00977DF7">
              <w:t xml:space="preserve">   Вторая группа</w:t>
            </w:r>
          </w:p>
        </w:tc>
        <w:tc>
          <w:tcPr>
            <w:tcW w:w="0" w:type="auto"/>
          </w:tcPr>
          <w:p w14:paraId="422AC05E" w14:textId="77777777" w:rsidR="00977DF7" w:rsidRPr="00977DF7" w:rsidRDefault="00977DF7" w:rsidP="00977DF7">
            <w:r w:rsidRPr="00977DF7">
              <w:t xml:space="preserve">   9584,69 рубля</w:t>
            </w:r>
          </w:p>
        </w:tc>
        <w:tc>
          <w:tcPr>
            <w:tcW w:w="0" w:type="auto"/>
          </w:tcPr>
          <w:p w14:paraId="7D22AAE4" w14:textId="77777777" w:rsidR="00977DF7" w:rsidRPr="00977DF7" w:rsidRDefault="00977DF7" w:rsidP="00977DF7">
            <w:r w:rsidRPr="00977DF7">
              <w:t xml:space="preserve">   9424,12 рубля</w:t>
            </w:r>
          </w:p>
        </w:tc>
      </w:tr>
      <w:tr w:rsidR="00977DF7" w:rsidRPr="00977DF7" w14:paraId="4F82E897" w14:textId="77777777">
        <w:tc>
          <w:tcPr>
            <w:tcW w:w="0" w:type="auto"/>
          </w:tcPr>
          <w:p w14:paraId="260D62F5" w14:textId="77777777" w:rsidR="00977DF7" w:rsidRPr="00977DF7" w:rsidRDefault="00977DF7" w:rsidP="00977DF7">
            <w:r w:rsidRPr="00977DF7">
              <w:t xml:space="preserve">   Третья группа</w:t>
            </w:r>
          </w:p>
        </w:tc>
        <w:tc>
          <w:tcPr>
            <w:tcW w:w="0" w:type="auto"/>
          </w:tcPr>
          <w:p w14:paraId="6A9A05C0" w14:textId="77777777" w:rsidR="00977DF7" w:rsidRPr="00977DF7" w:rsidRDefault="00977DF7" w:rsidP="00977DF7">
            <w:r w:rsidRPr="00977DF7">
              <w:t xml:space="preserve">   4792,35 рубля</w:t>
            </w:r>
          </w:p>
        </w:tc>
        <w:tc>
          <w:tcPr>
            <w:tcW w:w="0" w:type="auto"/>
          </w:tcPr>
          <w:p w14:paraId="31DB9228" w14:textId="77777777" w:rsidR="00977DF7" w:rsidRPr="00977DF7" w:rsidRDefault="00977DF7" w:rsidP="00977DF7">
            <w:r w:rsidRPr="00977DF7">
              <w:t xml:space="preserve">   8010,57 рубля</w:t>
            </w:r>
          </w:p>
        </w:tc>
      </w:tr>
      <w:tr w:rsidR="00977DF7" w:rsidRPr="00977DF7" w14:paraId="3CC92AE2" w14:textId="77777777">
        <w:tc>
          <w:tcPr>
            <w:tcW w:w="0" w:type="auto"/>
          </w:tcPr>
          <w:p w14:paraId="6C21BD72" w14:textId="77777777" w:rsidR="00977DF7" w:rsidRPr="00977DF7" w:rsidRDefault="00977DF7" w:rsidP="00977DF7">
            <w:r w:rsidRPr="00977DF7">
              <w:t xml:space="preserve">   Первая группа, инвалидность установлена с детства</w:t>
            </w:r>
          </w:p>
        </w:tc>
        <w:tc>
          <w:tcPr>
            <w:tcW w:w="0" w:type="auto"/>
          </w:tcPr>
          <w:p w14:paraId="656DC163" w14:textId="77777777" w:rsidR="00977DF7" w:rsidRPr="00977DF7" w:rsidRDefault="00977DF7" w:rsidP="00977DF7">
            <w:r w:rsidRPr="00977DF7">
              <w:t xml:space="preserve">   Размер страховой пенсии рассчитывается по общим правилам</w:t>
            </w:r>
          </w:p>
        </w:tc>
        <w:tc>
          <w:tcPr>
            <w:tcW w:w="0" w:type="auto"/>
          </w:tcPr>
          <w:p w14:paraId="3EA0E049" w14:textId="77777777" w:rsidR="00977DF7" w:rsidRPr="00977DF7" w:rsidRDefault="00977DF7" w:rsidP="00977DF7">
            <w:r w:rsidRPr="00977DF7">
              <w:t xml:space="preserve">   22 617,67 рубля</w:t>
            </w:r>
          </w:p>
        </w:tc>
      </w:tr>
      <w:tr w:rsidR="00977DF7" w:rsidRPr="00977DF7" w14:paraId="7880CB76" w14:textId="77777777">
        <w:tc>
          <w:tcPr>
            <w:tcW w:w="0" w:type="auto"/>
          </w:tcPr>
          <w:p w14:paraId="0C7EFC31" w14:textId="77777777" w:rsidR="00977DF7" w:rsidRPr="00977DF7" w:rsidRDefault="00977DF7" w:rsidP="00977DF7">
            <w:r w:rsidRPr="00977DF7">
              <w:t xml:space="preserve">   Вторая группа, инвалидность установлена с детства</w:t>
            </w:r>
          </w:p>
        </w:tc>
        <w:tc>
          <w:tcPr>
            <w:tcW w:w="0" w:type="auto"/>
          </w:tcPr>
          <w:p w14:paraId="7E9DA057" w14:textId="77777777" w:rsidR="00977DF7" w:rsidRPr="00977DF7" w:rsidRDefault="00977DF7" w:rsidP="00977DF7">
            <w:r w:rsidRPr="00977DF7">
              <w:t xml:space="preserve">   Размер страховой пенсии рассчитывается по общим правилам</w:t>
            </w:r>
          </w:p>
        </w:tc>
        <w:tc>
          <w:tcPr>
            <w:tcW w:w="0" w:type="auto"/>
          </w:tcPr>
          <w:p w14:paraId="001D20D2" w14:textId="77777777" w:rsidR="00977DF7" w:rsidRPr="00977DF7" w:rsidRDefault="00977DF7" w:rsidP="00977DF7">
            <w:r w:rsidRPr="00977DF7">
              <w:t xml:space="preserve">   18 848,32 рубля</w:t>
            </w:r>
          </w:p>
        </w:tc>
      </w:tr>
      <w:tr w:rsidR="00977DF7" w:rsidRPr="00977DF7" w14:paraId="2842A0E2" w14:textId="77777777">
        <w:tc>
          <w:tcPr>
            <w:tcW w:w="0" w:type="auto"/>
          </w:tcPr>
          <w:p w14:paraId="000A7066" w14:textId="77777777" w:rsidR="00977DF7" w:rsidRPr="00977DF7" w:rsidRDefault="00977DF7" w:rsidP="00977DF7">
            <w:r w:rsidRPr="00977DF7">
              <w:t xml:space="preserve">   Ребенок с инвалидностью</w:t>
            </w:r>
          </w:p>
        </w:tc>
        <w:tc>
          <w:tcPr>
            <w:tcW w:w="0" w:type="auto"/>
          </w:tcPr>
          <w:p w14:paraId="2B86A497" w14:textId="77777777" w:rsidR="00977DF7" w:rsidRPr="00977DF7" w:rsidRDefault="00977DF7" w:rsidP="00977DF7">
            <w:r w:rsidRPr="00977DF7">
              <w:t xml:space="preserve">   Страховая пенсия не назначается</w:t>
            </w:r>
          </w:p>
        </w:tc>
        <w:tc>
          <w:tcPr>
            <w:tcW w:w="0" w:type="auto"/>
          </w:tcPr>
          <w:p w14:paraId="6764FCC9" w14:textId="77777777" w:rsidR="00977DF7" w:rsidRPr="00977DF7" w:rsidRDefault="00977DF7" w:rsidP="00977DF7">
            <w:r w:rsidRPr="00977DF7">
              <w:t xml:space="preserve">   22 617,67 рубля</w:t>
            </w:r>
          </w:p>
        </w:tc>
      </w:tr>
    </w:tbl>
    <w:p w14:paraId="1F22CD3A" w14:textId="77777777" w:rsidR="00977DF7" w:rsidRPr="00977DF7" w:rsidRDefault="00977DF7" w:rsidP="00977DF7">
      <w:r w:rsidRPr="00977DF7">
        <w:t>В таблице указана не полная страховая пенсия, а только ее фиксированная часть. Итоговая выплата зависит от количества пенсионных коэффициентов.</w:t>
      </w:r>
    </w:p>
    <w:p w14:paraId="1527FCB8" w14:textId="77777777" w:rsidR="00977DF7" w:rsidRPr="00977DF7" w:rsidRDefault="00977DF7" w:rsidP="00977DF7">
      <w:r w:rsidRPr="00977DF7">
        <w:t>Например, если человек накопил 30 пенсионных коэффициентов, страховая часть составит:</w:t>
      </w:r>
    </w:p>
    <w:p w14:paraId="3A16DFBB" w14:textId="77777777" w:rsidR="00977DF7" w:rsidRPr="00977DF7" w:rsidRDefault="00977DF7" w:rsidP="00977DF7">
      <w:r w:rsidRPr="00977DF7">
        <w:t>30 Ч 156,76 рубля = 4702,80 рубля.</w:t>
      </w:r>
    </w:p>
    <w:p w14:paraId="1A91EE50" w14:textId="77777777" w:rsidR="00977DF7" w:rsidRPr="00977DF7" w:rsidRDefault="00977DF7" w:rsidP="00977DF7">
      <w:r w:rsidRPr="00977DF7">
        <w:t>Эту сумму прибавят к фиксированной выплате.</w:t>
      </w:r>
    </w:p>
    <w:p w14:paraId="6B7043AF" w14:textId="77777777" w:rsidR="00977DF7" w:rsidRPr="00977DF7" w:rsidRDefault="00977DF7" w:rsidP="00977DF7">
      <w:r w:rsidRPr="00977DF7">
        <w:lastRenderedPageBreak/>
        <w:t>Пенсия по инвалидности при первой группе в 2026 году включает повышенную фиксированную выплату и, как правило, надбавку на уход. Для второй группы фиксированная выплата устанавливается в базовом размере. Для третьей группы она составляет половину базового размера.</w:t>
      </w:r>
    </w:p>
    <w:p w14:paraId="4CE17B7F" w14:textId="77777777" w:rsidR="00977DF7" w:rsidRPr="00977DF7" w:rsidRDefault="00977DF7" w:rsidP="00977DF7">
      <w:r w:rsidRPr="00977DF7">
        <w:t>Получателям социальной и государственной пенсии по инвалидности первой группы дополнительно устанавливается надбавка на уход. С 1 апреля 2026 года ее размер составляет 1470,64 рубля. Надбавка не устанавливается людям с инвалидностью с детства первой группы, за которыми могут оформить отдельную выплату по уходу.</w:t>
      </w:r>
    </w:p>
    <w:p w14:paraId="014B98C6" w14:textId="77777777" w:rsidR="00977DF7" w:rsidRPr="00977DF7" w:rsidRDefault="00977DF7" w:rsidP="00977DF7">
      <w:r w:rsidRPr="00977DF7">
        <w:t>Часть регулярных выплат можно откладывать на лечение, реабилитацию или покупку технических средств. Для такого резерва подойдет накопительный счет: деньги можно пополнять и снимать при необходимости, продолжая получать проценты на остаток.</w:t>
      </w:r>
    </w:p>
    <w:p w14:paraId="4C308B0B" w14:textId="77777777" w:rsidR="00977DF7" w:rsidRPr="00977DF7" w:rsidRDefault="00977DF7" w:rsidP="00977DF7">
      <w:r w:rsidRPr="00977DF7">
        <w:t>Копите с комфортом и выгодой</w:t>
      </w:r>
    </w:p>
    <w:p w14:paraId="7D52F7CA" w14:textId="77777777" w:rsidR="00977DF7" w:rsidRPr="00977DF7" w:rsidRDefault="00977DF7" w:rsidP="00977DF7">
      <w:r w:rsidRPr="00977DF7">
        <w:t xml:space="preserve">Выберите накопительный счет под ваши цели из 100+ предложений на </w:t>
      </w:r>
      <w:proofErr w:type="spellStart"/>
      <w:r w:rsidRPr="00977DF7">
        <w:t>Банки.ру</w:t>
      </w:r>
      <w:proofErr w:type="spellEnd"/>
    </w:p>
    <w:p w14:paraId="72F90108" w14:textId="77777777" w:rsidR="00977DF7" w:rsidRPr="00977DF7" w:rsidRDefault="00977DF7" w:rsidP="00977DF7">
      <w:r w:rsidRPr="00977DF7">
        <w:t>Подобрать</w:t>
      </w:r>
    </w:p>
    <w:p w14:paraId="55A98B76" w14:textId="77777777" w:rsidR="00977DF7" w:rsidRPr="00977DF7" w:rsidRDefault="00977DF7" w:rsidP="00977DF7">
      <w:r w:rsidRPr="00977DF7">
        <w:t>Выплата с иждивенцами</w:t>
      </w:r>
    </w:p>
    <w:p w14:paraId="64581BEF" w14:textId="77777777" w:rsidR="00977DF7" w:rsidRPr="00977DF7" w:rsidRDefault="00977DF7" w:rsidP="00977DF7">
      <w:r w:rsidRPr="00977DF7">
        <w:t>Если на содержании человека с инвалидностью находятся нетрудоспособные члены семьи, фиксированную выплату к страховой пенсии могут увеличить. Доплату устанавливают не более чем за трех иждивенцев.</w:t>
      </w:r>
    </w:p>
    <w:tbl>
      <w:tblPr>
        <w:tblW w:w="0" w:type="auto"/>
        <w:tblLook w:val="04A0" w:firstRow="1" w:lastRow="0" w:firstColumn="1" w:lastColumn="0" w:noHBand="0" w:noVBand="1"/>
      </w:tblPr>
      <w:tblGrid>
        <w:gridCol w:w="2505"/>
        <w:gridCol w:w="2033"/>
        <w:gridCol w:w="1922"/>
        <w:gridCol w:w="2611"/>
      </w:tblGrid>
      <w:tr w:rsidR="00977DF7" w:rsidRPr="00977DF7" w14:paraId="7664944F" w14:textId="77777777">
        <w:tc>
          <w:tcPr>
            <w:tcW w:w="0" w:type="auto"/>
          </w:tcPr>
          <w:p w14:paraId="23349983" w14:textId="77777777" w:rsidR="00977DF7" w:rsidRPr="00977DF7" w:rsidRDefault="00977DF7" w:rsidP="00977DF7">
            <w:r w:rsidRPr="00977DF7">
              <w:t xml:space="preserve">   Группа инвалидности</w:t>
            </w:r>
          </w:p>
        </w:tc>
        <w:tc>
          <w:tcPr>
            <w:tcW w:w="0" w:type="auto"/>
          </w:tcPr>
          <w:p w14:paraId="33F1E978" w14:textId="77777777" w:rsidR="00977DF7" w:rsidRPr="00977DF7" w:rsidRDefault="00977DF7" w:rsidP="00977DF7">
            <w:r w:rsidRPr="00977DF7">
              <w:t xml:space="preserve">   Один иждивенец</w:t>
            </w:r>
          </w:p>
        </w:tc>
        <w:tc>
          <w:tcPr>
            <w:tcW w:w="0" w:type="auto"/>
          </w:tcPr>
          <w:p w14:paraId="629660E1" w14:textId="77777777" w:rsidR="00977DF7" w:rsidRPr="00977DF7" w:rsidRDefault="00977DF7" w:rsidP="00977DF7">
            <w:r w:rsidRPr="00977DF7">
              <w:t xml:space="preserve">   Два иждивенца</w:t>
            </w:r>
          </w:p>
        </w:tc>
        <w:tc>
          <w:tcPr>
            <w:tcW w:w="0" w:type="auto"/>
          </w:tcPr>
          <w:p w14:paraId="3E0F9219" w14:textId="77777777" w:rsidR="00977DF7" w:rsidRPr="00977DF7" w:rsidRDefault="00977DF7" w:rsidP="00977DF7">
            <w:r w:rsidRPr="00977DF7">
              <w:t xml:space="preserve">   Три и более иждивенца</w:t>
            </w:r>
          </w:p>
        </w:tc>
      </w:tr>
      <w:tr w:rsidR="00977DF7" w:rsidRPr="00977DF7" w14:paraId="65FB72EF" w14:textId="77777777">
        <w:tc>
          <w:tcPr>
            <w:tcW w:w="0" w:type="auto"/>
          </w:tcPr>
          <w:p w14:paraId="0B9A82A1" w14:textId="77777777" w:rsidR="00977DF7" w:rsidRPr="00977DF7" w:rsidRDefault="00977DF7" w:rsidP="00977DF7">
            <w:r w:rsidRPr="00977DF7">
              <w:t xml:space="preserve">   Первая группа</w:t>
            </w:r>
          </w:p>
        </w:tc>
        <w:tc>
          <w:tcPr>
            <w:tcW w:w="0" w:type="auto"/>
          </w:tcPr>
          <w:p w14:paraId="41920B91" w14:textId="77777777" w:rsidR="00977DF7" w:rsidRPr="00977DF7" w:rsidRDefault="00977DF7" w:rsidP="00977DF7">
            <w:r w:rsidRPr="00977DF7">
              <w:t xml:space="preserve">   23 778,14 рубля</w:t>
            </w:r>
          </w:p>
        </w:tc>
        <w:tc>
          <w:tcPr>
            <w:tcW w:w="0" w:type="auto"/>
          </w:tcPr>
          <w:p w14:paraId="1AD2928B" w14:textId="77777777" w:rsidR="00977DF7" w:rsidRPr="00977DF7" w:rsidRDefault="00977DF7" w:rsidP="00977DF7">
            <w:r w:rsidRPr="00977DF7">
              <w:t xml:space="preserve">   26 973,04 рубля</w:t>
            </w:r>
          </w:p>
        </w:tc>
        <w:tc>
          <w:tcPr>
            <w:tcW w:w="0" w:type="auto"/>
          </w:tcPr>
          <w:p w14:paraId="1B4CA24F" w14:textId="77777777" w:rsidR="00977DF7" w:rsidRPr="00977DF7" w:rsidRDefault="00977DF7" w:rsidP="00977DF7">
            <w:r w:rsidRPr="00977DF7">
              <w:t xml:space="preserve">   30 167,94 рубля</w:t>
            </w:r>
          </w:p>
        </w:tc>
      </w:tr>
      <w:tr w:rsidR="00977DF7" w:rsidRPr="00977DF7" w14:paraId="1EF31B2E" w14:textId="77777777">
        <w:tc>
          <w:tcPr>
            <w:tcW w:w="0" w:type="auto"/>
          </w:tcPr>
          <w:p w14:paraId="7A752A8A" w14:textId="77777777" w:rsidR="00977DF7" w:rsidRPr="00977DF7" w:rsidRDefault="00977DF7" w:rsidP="00977DF7">
            <w:r w:rsidRPr="00977DF7">
              <w:t xml:space="preserve">   Вторая группа</w:t>
            </w:r>
          </w:p>
        </w:tc>
        <w:tc>
          <w:tcPr>
            <w:tcW w:w="0" w:type="auto"/>
          </w:tcPr>
          <w:p w14:paraId="7BEDE9AA" w14:textId="77777777" w:rsidR="00977DF7" w:rsidRPr="00977DF7" w:rsidRDefault="00977DF7" w:rsidP="00977DF7">
            <w:r w:rsidRPr="00977DF7">
              <w:t xml:space="preserve">   12 779,59 рубля</w:t>
            </w:r>
          </w:p>
        </w:tc>
        <w:tc>
          <w:tcPr>
            <w:tcW w:w="0" w:type="auto"/>
          </w:tcPr>
          <w:p w14:paraId="712A106C" w14:textId="77777777" w:rsidR="00977DF7" w:rsidRPr="00977DF7" w:rsidRDefault="00977DF7" w:rsidP="00977DF7">
            <w:r w:rsidRPr="00977DF7">
              <w:t xml:space="preserve">   15 974,49 рубля</w:t>
            </w:r>
          </w:p>
        </w:tc>
        <w:tc>
          <w:tcPr>
            <w:tcW w:w="0" w:type="auto"/>
          </w:tcPr>
          <w:p w14:paraId="75C4EE33" w14:textId="77777777" w:rsidR="00977DF7" w:rsidRPr="00977DF7" w:rsidRDefault="00977DF7" w:rsidP="00977DF7">
            <w:r w:rsidRPr="00977DF7">
              <w:t xml:space="preserve">   19 169,39 рубля</w:t>
            </w:r>
          </w:p>
        </w:tc>
      </w:tr>
      <w:tr w:rsidR="00977DF7" w:rsidRPr="00977DF7" w14:paraId="6B2D70EE" w14:textId="77777777">
        <w:tc>
          <w:tcPr>
            <w:tcW w:w="0" w:type="auto"/>
          </w:tcPr>
          <w:p w14:paraId="6F6688E7" w14:textId="77777777" w:rsidR="00977DF7" w:rsidRPr="00977DF7" w:rsidRDefault="00977DF7" w:rsidP="00977DF7">
            <w:r w:rsidRPr="00977DF7">
              <w:t xml:space="preserve">   Третья группа</w:t>
            </w:r>
          </w:p>
        </w:tc>
        <w:tc>
          <w:tcPr>
            <w:tcW w:w="0" w:type="auto"/>
          </w:tcPr>
          <w:p w14:paraId="4B9EF3EA" w14:textId="77777777" w:rsidR="00977DF7" w:rsidRPr="00977DF7" w:rsidRDefault="00977DF7" w:rsidP="00977DF7">
            <w:r w:rsidRPr="00977DF7">
              <w:t xml:space="preserve">   7987,25 рубля</w:t>
            </w:r>
          </w:p>
        </w:tc>
        <w:tc>
          <w:tcPr>
            <w:tcW w:w="0" w:type="auto"/>
          </w:tcPr>
          <w:p w14:paraId="2C00245C" w14:textId="77777777" w:rsidR="00977DF7" w:rsidRPr="00977DF7" w:rsidRDefault="00977DF7" w:rsidP="00977DF7">
            <w:r w:rsidRPr="00977DF7">
              <w:t xml:space="preserve">   11 182,15 рубля</w:t>
            </w:r>
          </w:p>
        </w:tc>
        <w:tc>
          <w:tcPr>
            <w:tcW w:w="0" w:type="auto"/>
          </w:tcPr>
          <w:p w14:paraId="1C7FBAC9" w14:textId="77777777" w:rsidR="00977DF7" w:rsidRPr="00977DF7" w:rsidRDefault="00977DF7" w:rsidP="00977DF7">
            <w:r w:rsidRPr="00977DF7">
              <w:t xml:space="preserve">   14 377,05 рубля</w:t>
            </w:r>
          </w:p>
        </w:tc>
      </w:tr>
    </w:tbl>
    <w:p w14:paraId="49525857" w14:textId="77777777" w:rsidR="00977DF7" w:rsidRPr="00977DF7" w:rsidRDefault="00977DF7" w:rsidP="00977DF7">
      <w:r w:rsidRPr="00977DF7">
        <w:t>Для первой группы суммы приведены с учетом надбавки на уход.</w:t>
      </w:r>
    </w:p>
    <w:p w14:paraId="7713E170" w14:textId="77777777" w:rsidR="00977DF7" w:rsidRPr="00977DF7" w:rsidRDefault="00977DF7" w:rsidP="00977DF7">
      <w:r w:rsidRPr="00977DF7">
        <w:t>Доплаты за северный и сельский стаж</w:t>
      </w:r>
    </w:p>
    <w:p w14:paraId="50BC6BBD" w14:textId="77777777" w:rsidR="00977DF7" w:rsidRPr="00977DF7" w:rsidRDefault="00977DF7" w:rsidP="00977DF7">
      <w:r w:rsidRPr="00977DF7">
        <w:t>Фиксированная выплата может быть выше, если человек:</w:t>
      </w:r>
    </w:p>
    <w:p w14:paraId="677E1AA2" w14:textId="77777777" w:rsidR="00977DF7" w:rsidRPr="00977DF7" w:rsidRDefault="00977DF7" w:rsidP="00977DF7">
      <w:pPr>
        <w:numPr>
          <w:ilvl w:val="0"/>
          <w:numId w:val="33"/>
        </w:numPr>
      </w:pPr>
      <w:r w:rsidRPr="00977DF7">
        <w:t xml:space="preserve"> постоянно живет в районе Крайнего Севера или приравненной к нему местности;</w:t>
      </w:r>
    </w:p>
    <w:p w14:paraId="6BD0A50C" w14:textId="77777777" w:rsidR="00977DF7" w:rsidRPr="00977DF7" w:rsidRDefault="00977DF7" w:rsidP="00977DF7">
      <w:pPr>
        <w:numPr>
          <w:ilvl w:val="0"/>
          <w:numId w:val="33"/>
        </w:numPr>
      </w:pPr>
      <w:r w:rsidRPr="00977DF7">
        <w:t xml:space="preserve"> выработал необходимый северный стаж;</w:t>
      </w:r>
    </w:p>
    <w:p w14:paraId="3E58A24A" w14:textId="77777777" w:rsidR="00977DF7" w:rsidRPr="00977DF7" w:rsidRDefault="00977DF7" w:rsidP="00977DF7">
      <w:pPr>
        <w:numPr>
          <w:ilvl w:val="0"/>
          <w:numId w:val="33"/>
        </w:numPr>
      </w:pPr>
      <w:r w:rsidRPr="00977DF7">
        <w:t xml:space="preserve"> не менее 30 лет работал в сельском хозяйстве и соблюдает остальные условия назначения надбавки.</w:t>
      </w:r>
    </w:p>
    <w:p w14:paraId="6956BE22" w14:textId="77777777" w:rsidR="00977DF7" w:rsidRPr="00977DF7" w:rsidRDefault="00977DF7" w:rsidP="00977DF7">
      <w:r w:rsidRPr="00977DF7">
        <w:t>При проживании на Севере фиксированную выплату и надбавку на уход увеличивают на районный коэффициент. При переезде в местность с обычными климатическими условиями районный коэффициент перестают применять.</w:t>
      </w:r>
    </w:p>
    <w:p w14:paraId="3FC9029B" w14:textId="77777777" w:rsidR="00977DF7" w:rsidRPr="00977DF7" w:rsidRDefault="00977DF7" w:rsidP="00977DF7">
      <w:r w:rsidRPr="00977DF7">
        <w:t>Повышение за выработанный северный стаж может сохраняться независимо от места проживания. Размер надбавки зависит от продолжительности страхового и северного стажа.</w:t>
      </w:r>
    </w:p>
    <w:p w14:paraId="1D75CF80" w14:textId="77777777" w:rsidR="00977DF7" w:rsidRPr="00977DF7" w:rsidRDefault="00977DF7" w:rsidP="00977DF7">
      <w:r w:rsidRPr="00977DF7">
        <w:lastRenderedPageBreak/>
        <w:t>ЕДВ людям с инвалидностью в 2026 году</w:t>
      </w:r>
    </w:p>
    <w:p w14:paraId="4BA61726" w14:textId="77777777" w:rsidR="00977DF7" w:rsidRPr="00977DF7" w:rsidRDefault="00977DF7" w:rsidP="00977DF7">
      <w:r w:rsidRPr="00977DF7">
        <w:t>ЕДВ - это ежемесячная денежная выплата, которую назначают дополнительно к пенсии. Ее размер зависит от установленной группы инвалидности.</w:t>
      </w:r>
    </w:p>
    <w:p w14:paraId="3DD2E8BE" w14:textId="77777777" w:rsidR="00977DF7" w:rsidRPr="00977DF7" w:rsidRDefault="00977DF7" w:rsidP="00977DF7">
      <w:r w:rsidRPr="00977DF7">
        <w:t>С 1 февраля 2026 года ЕДВ составляет:</w:t>
      </w:r>
    </w:p>
    <w:tbl>
      <w:tblPr>
        <w:tblW w:w="0" w:type="auto"/>
        <w:tblLook w:val="04A0" w:firstRow="1" w:lastRow="0" w:firstColumn="1" w:lastColumn="0" w:noHBand="0" w:noVBand="1"/>
      </w:tblPr>
      <w:tblGrid>
        <w:gridCol w:w="4715"/>
        <w:gridCol w:w="3264"/>
      </w:tblGrid>
      <w:tr w:rsidR="00977DF7" w:rsidRPr="00977DF7" w14:paraId="01D46A81" w14:textId="77777777">
        <w:tc>
          <w:tcPr>
            <w:tcW w:w="0" w:type="auto"/>
          </w:tcPr>
          <w:p w14:paraId="5F3795FE" w14:textId="77777777" w:rsidR="00977DF7" w:rsidRPr="00977DF7" w:rsidRDefault="00977DF7" w:rsidP="00977DF7">
            <w:r w:rsidRPr="00977DF7">
              <w:t xml:space="preserve">   Категория</w:t>
            </w:r>
          </w:p>
        </w:tc>
        <w:tc>
          <w:tcPr>
            <w:tcW w:w="0" w:type="auto"/>
          </w:tcPr>
          <w:p w14:paraId="72820A5C" w14:textId="77777777" w:rsidR="00977DF7" w:rsidRPr="00977DF7" w:rsidRDefault="00977DF7" w:rsidP="00977DF7">
            <w:r w:rsidRPr="00977DF7">
              <w:t xml:space="preserve">   Максимальный размер ЕДВ</w:t>
            </w:r>
          </w:p>
        </w:tc>
      </w:tr>
      <w:tr w:rsidR="00977DF7" w:rsidRPr="00977DF7" w14:paraId="56CFB9B0" w14:textId="77777777">
        <w:tc>
          <w:tcPr>
            <w:tcW w:w="0" w:type="auto"/>
          </w:tcPr>
          <w:p w14:paraId="4D068CBC" w14:textId="77777777" w:rsidR="00977DF7" w:rsidRPr="00977DF7" w:rsidRDefault="00977DF7" w:rsidP="00977DF7">
            <w:r w:rsidRPr="00977DF7">
              <w:t xml:space="preserve">   Человек с инвалидностью первой группы</w:t>
            </w:r>
          </w:p>
        </w:tc>
        <w:tc>
          <w:tcPr>
            <w:tcW w:w="0" w:type="auto"/>
          </w:tcPr>
          <w:p w14:paraId="0F51F925" w14:textId="77777777" w:rsidR="00977DF7" w:rsidRPr="00977DF7" w:rsidRDefault="00977DF7" w:rsidP="00977DF7">
            <w:r w:rsidRPr="00977DF7">
              <w:t xml:space="preserve">   6157,22 рубля</w:t>
            </w:r>
          </w:p>
        </w:tc>
      </w:tr>
      <w:tr w:rsidR="00977DF7" w:rsidRPr="00977DF7" w14:paraId="197076CE" w14:textId="77777777">
        <w:tc>
          <w:tcPr>
            <w:tcW w:w="0" w:type="auto"/>
          </w:tcPr>
          <w:p w14:paraId="7A136615" w14:textId="77777777" w:rsidR="00977DF7" w:rsidRPr="00977DF7" w:rsidRDefault="00977DF7" w:rsidP="00977DF7">
            <w:r w:rsidRPr="00977DF7">
              <w:t xml:space="preserve">   Человек с инвалидностью второй группы</w:t>
            </w:r>
          </w:p>
        </w:tc>
        <w:tc>
          <w:tcPr>
            <w:tcW w:w="0" w:type="auto"/>
          </w:tcPr>
          <w:p w14:paraId="554028F7" w14:textId="77777777" w:rsidR="00977DF7" w:rsidRPr="00977DF7" w:rsidRDefault="00977DF7" w:rsidP="00977DF7">
            <w:r w:rsidRPr="00977DF7">
              <w:t xml:space="preserve">   4397,23 рубля</w:t>
            </w:r>
          </w:p>
        </w:tc>
      </w:tr>
      <w:tr w:rsidR="00977DF7" w:rsidRPr="00977DF7" w14:paraId="2A9F5617" w14:textId="77777777">
        <w:tc>
          <w:tcPr>
            <w:tcW w:w="0" w:type="auto"/>
          </w:tcPr>
          <w:p w14:paraId="0A8A85F8" w14:textId="77777777" w:rsidR="00977DF7" w:rsidRPr="00977DF7" w:rsidRDefault="00977DF7" w:rsidP="00977DF7">
            <w:r w:rsidRPr="00977DF7">
              <w:t xml:space="preserve">   Человек с инвалидностью третьей группы</w:t>
            </w:r>
          </w:p>
        </w:tc>
        <w:tc>
          <w:tcPr>
            <w:tcW w:w="0" w:type="auto"/>
          </w:tcPr>
          <w:p w14:paraId="7F42395B" w14:textId="77777777" w:rsidR="00977DF7" w:rsidRPr="00977DF7" w:rsidRDefault="00977DF7" w:rsidP="00977DF7">
            <w:r w:rsidRPr="00977DF7">
              <w:t xml:space="preserve">   3520,01 рубля</w:t>
            </w:r>
          </w:p>
        </w:tc>
      </w:tr>
      <w:tr w:rsidR="00977DF7" w:rsidRPr="00977DF7" w14:paraId="2BD23708" w14:textId="77777777">
        <w:tc>
          <w:tcPr>
            <w:tcW w:w="0" w:type="auto"/>
          </w:tcPr>
          <w:p w14:paraId="3DB677C3" w14:textId="77777777" w:rsidR="00977DF7" w:rsidRPr="00977DF7" w:rsidRDefault="00977DF7" w:rsidP="00977DF7">
            <w:r w:rsidRPr="00977DF7">
              <w:t xml:space="preserve">   Ребенок с инвалидностью</w:t>
            </w:r>
          </w:p>
        </w:tc>
        <w:tc>
          <w:tcPr>
            <w:tcW w:w="0" w:type="auto"/>
          </w:tcPr>
          <w:p w14:paraId="1C1D51A7" w14:textId="77777777" w:rsidR="00977DF7" w:rsidRPr="00977DF7" w:rsidRDefault="00977DF7" w:rsidP="00977DF7">
            <w:r w:rsidRPr="00977DF7">
              <w:t xml:space="preserve">   4397,23 рубля</w:t>
            </w:r>
          </w:p>
        </w:tc>
      </w:tr>
    </w:tbl>
    <w:p w14:paraId="3A95ECB2" w14:textId="77777777" w:rsidR="00977DF7" w:rsidRPr="00977DF7" w:rsidRDefault="00977DF7" w:rsidP="00977DF7">
      <w:r w:rsidRPr="00977DF7">
        <w:t>Максимальную сумму человек получает, если полностью отказался от набора социальных услуг в натуральной форме и выбрал денежную компенсацию. Если человек сохраняет весь набор услуг, его стоимость вычитают из ЕДВ.</w:t>
      </w:r>
    </w:p>
    <w:p w14:paraId="24A64ABF" w14:textId="77777777" w:rsidR="00977DF7" w:rsidRPr="00977DF7" w:rsidRDefault="00977DF7" w:rsidP="00977DF7">
      <w:r w:rsidRPr="00977DF7">
        <w:t>С 1 февраля 2026 года стоимость полного набора социальных услуг составляет 1825,25 рубля в месяц. В него входят:</w:t>
      </w:r>
    </w:p>
    <w:p w14:paraId="1A8E5250" w14:textId="77777777" w:rsidR="00977DF7" w:rsidRPr="00977DF7" w:rsidRDefault="00977DF7" w:rsidP="00977DF7">
      <w:pPr>
        <w:numPr>
          <w:ilvl w:val="0"/>
          <w:numId w:val="34"/>
        </w:numPr>
      </w:pPr>
      <w:r w:rsidRPr="00977DF7">
        <w:t xml:space="preserve"> лекарства, медицинские изделия и лечебное питание для детей с инвалидностью - 1405,85 рубля;</w:t>
      </w:r>
    </w:p>
    <w:p w14:paraId="60F88121" w14:textId="77777777" w:rsidR="00977DF7" w:rsidRPr="00977DF7" w:rsidRDefault="00977DF7" w:rsidP="00977DF7">
      <w:pPr>
        <w:numPr>
          <w:ilvl w:val="0"/>
          <w:numId w:val="34"/>
        </w:numPr>
      </w:pPr>
      <w:r w:rsidRPr="00977DF7">
        <w:t xml:space="preserve"> санаторно-курортное лечение при наличии медицинских показаний - 217,48 рубля;</w:t>
      </w:r>
    </w:p>
    <w:p w14:paraId="387EC66D" w14:textId="77777777" w:rsidR="00977DF7" w:rsidRPr="00977DF7" w:rsidRDefault="00977DF7" w:rsidP="00977DF7">
      <w:pPr>
        <w:numPr>
          <w:ilvl w:val="0"/>
          <w:numId w:val="34"/>
        </w:numPr>
      </w:pPr>
      <w:r w:rsidRPr="00977DF7">
        <w:t xml:space="preserve"> проезд в пригородных поездах и междугородний проезд к месту лечения и обратно - 201,92 рубля.</w:t>
      </w:r>
    </w:p>
    <w:p w14:paraId="728F0B9A" w14:textId="77777777" w:rsidR="00977DF7" w:rsidRPr="00977DF7" w:rsidRDefault="00977DF7" w:rsidP="00977DF7">
      <w:r w:rsidRPr="00977DF7">
        <w:t>Человек может сохранить весь набор социальных услуг, отказаться от него полностью или заменить деньгами только отдельные услуги.</w:t>
      </w:r>
    </w:p>
    <w:p w14:paraId="74BD0223" w14:textId="77777777" w:rsidR="00977DF7" w:rsidRPr="00977DF7" w:rsidRDefault="00977DF7" w:rsidP="00977DF7">
      <w:r w:rsidRPr="00977DF7">
        <w:t>Бесплатный проезд на городском общественном транспорте в федеральный набор социальных услуг не входит. Такие льготы могут предоставлять региональные власти.</w:t>
      </w:r>
    </w:p>
    <w:p w14:paraId="1207E7D6" w14:textId="77777777" w:rsidR="00977DF7" w:rsidRPr="00977DF7" w:rsidRDefault="00977DF7" w:rsidP="00977DF7">
      <w:r w:rsidRPr="00977DF7">
        <w:t>Другие выплаты и льготы</w:t>
      </w:r>
    </w:p>
    <w:p w14:paraId="5455BE9A" w14:textId="77777777" w:rsidR="00977DF7" w:rsidRPr="00977DF7" w:rsidRDefault="00977DF7" w:rsidP="00977DF7">
      <w:r w:rsidRPr="00977DF7">
        <w:t>ДЕМО - дополнительное ежемесячное материальное обеспечение - назначают не всем людям с инвалидностью. Право на него связано не с группой инвалидности, а с отдельным льготным статусом.</w:t>
      </w:r>
    </w:p>
    <w:p w14:paraId="787E0D2F" w14:textId="77777777" w:rsidR="00977DF7" w:rsidRPr="00977DF7" w:rsidRDefault="00977DF7" w:rsidP="00977DF7">
      <w:r w:rsidRPr="00977DF7">
        <w:t>Выплата в размере 1000 рублей может предоставляться, например, отдельным участникам Великой Отечественной войны, бывшим несовершеннолетним узникам концлагерей и людям, получившим инвалидность вследствие военной травмы.</w:t>
      </w:r>
    </w:p>
    <w:p w14:paraId="16CCABDA" w14:textId="77777777" w:rsidR="00977DF7" w:rsidRPr="00977DF7" w:rsidRDefault="00977DF7" w:rsidP="00977DF7">
      <w:r w:rsidRPr="00977DF7">
        <w:t>Выплата в размере 500 рублей предусмотрена для некоторых других льготных категорий, в том числе жителей блокадного Ленинграда, осажденных Севастополя и Сталинграда.</w:t>
      </w:r>
    </w:p>
    <w:p w14:paraId="44E993B3" w14:textId="77777777" w:rsidR="00977DF7" w:rsidRPr="00977DF7" w:rsidRDefault="00977DF7" w:rsidP="00977DF7">
      <w:r w:rsidRPr="00977DF7">
        <w:t>Ежемесячная выплата по уходу за ребенком с инвалидностью или человеком с инвалидностью с детства первой группы с 1 февраля 2026 года составляет 11 563,20 рубля.</w:t>
      </w:r>
    </w:p>
    <w:p w14:paraId="4FD41B22" w14:textId="77777777" w:rsidR="00977DF7" w:rsidRPr="00977DF7" w:rsidRDefault="00977DF7" w:rsidP="00977DF7">
      <w:r w:rsidRPr="00977DF7">
        <w:t>Ее могут получать родители, усыновители, опекуны и попечители, которые не работают или трудятся неполный рабочий день. Другому трудоспособному человеку выплату назначат, если он не работает и фактически осуществляет уход.</w:t>
      </w:r>
    </w:p>
    <w:p w14:paraId="1721D0C7" w14:textId="77777777" w:rsidR="00977DF7" w:rsidRPr="00977DF7" w:rsidRDefault="00977DF7" w:rsidP="00977DF7">
      <w:r w:rsidRPr="00977DF7">
        <w:lastRenderedPageBreak/>
        <w:t>Людям с инвалидностью также могут быть доступны:</w:t>
      </w:r>
    </w:p>
    <w:p w14:paraId="07532B94" w14:textId="77777777" w:rsidR="00977DF7" w:rsidRPr="00977DF7" w:rsidRDefault="00977DF7" w:rsidP="00977DF7">
      <w:pPr>
        <w:numPr>
          <w:ilvl w:val="0"/>
          <w:numId w:val="35"/>
        </w:numPr>
      </w:pPr>
      <w:r w:rsidRPr="00977DF7">
        <w:t xml:space="preserve"> компенсация 50% расходов на жилье и коммунальные услуги;</w:t>
      </w:r>
    </w:p>
    <w:p w14:paraId="1CBB729B" w14:textId="77777777" w:rsidR="00977DF7" w:rsidRPr="00977DF7" w:rsidRDefault="00977DF7" w:rsidP="00977DF7">
      <w:pPr>
        <w:numPr>
          <w:ilvl w:val="0"/>
          <w:numId w:val="35"/>
        </w:numPr>
      </w:pPr>
      <w:r w:rsidRPr="00977DF7">
        <w:t xml:space="preserve"> технические средства реабилитации;</w:t>
      </w:r>
    </w:p>
    <w:p w14:paraId="5E2873BB" w14:textId="77777777" w:rsidR="00977DF7" w:rsidRPr="00977DF7" w:rsidRDefault="00977DF7" w:rsidP="00977DF7">
      <w:pPr>
        <w:numPr>
          <w:ilvl w:val="0"/>
          <w:numId w:val="35"/>
        </w:numPr>
      </w:pPr>
      <w:r w:rsidRPr="00977DF7">
        <w:t xml:space="preserve"> лекарства и медицинские изделия;</w:t>
      </w:r>
    </w:p>
    <w:p w14:paraId="50ECBB74" w14:textId="77777777" w:rsidR="00977DF7" w:rsidRPr="00977DF7" w:rsidRDefault="00977DF7" w:rsidP="00977DF7">
      <w:pPr>
        <w:numPr>
          <w:ilvl w:val="0"/>
          <w:numId w:val="35"/>
        </w:numPr>
      </w:pPr>
      <w:r w:rsidRPr="00977DF7">
        <w:t xml:space="preserve"> санаторно-курортное лечение;</w:t>
      </w:r>
    </w:p>
    <w:p w14:paraId="24E027E9" w14:textId="77777777" w:rsidR="00977DF7" w:rsidRPr="00977DF7" w:rsidRDefault="00977DF7" w:rsidP="00977DF7">
      <w:pPr>
        <w:numPr>
          <w:ilvl w:val="0"/>
          <w:numId w:val="35"/>
        </w:numPr>
      </w:pPr>
      <w:r w:rsidRPr="00977DF7">
        <w:t xml:space="preserve"> проезд к месту лечения и обратно;</w:t>
      </w:r>
    </w:p>
    <w:p w14:paraId="4667D628" w14:textId="77777777" w:rsidR="00977DF7" w:rsidRPr="00977DF7" w:rsidRDefault="00977DF7" w:rsidP="00977DF7">
      <w:pPr>
        <w:numPr>
          <w:ilvl w:val="0"/>
          <w:numId w:val="35"/>
        </w:numPr>
      </w:pPr>
      <w:r w:rsidRPr="00977DF7">
        <w:t xml:space="preserve"> федеральные и региональные транспортные льготы;</w:t>
      </w:r>
    </w:p>
    <w:p w14:paraId="188FA56F" w14:textId="77777777" w:rsidR="00977DF7" w:rsidRPr="00977DF7" w:rsidRDefault="00977DF7" w:rsidP="00977DF7">
      <w:pPr>
        <w:numPr>
          <w:ilvl w:val="0"/>
          <w:numId w:val="35"/>
        </w:numPr>
      </w:pPr>
      <w:r w:rsidRPr="00977DF7">
        <w:t xml:space="preserve"> меры поддержки при обучении и трудоустройстве.</w:t>
      </w:r>
    </w:p>
    <w:p w14:paraId="59CA5230" w14:textId="77777777" w:rsidR="00977DF7" w:rsidRPr="00977DF7" w:rsidRDefault="00977DF7" w:rsidP="00977DF7">
      <w:r w:rsidRPr="00977DF7">
        <w:t>Набор льгот зависит от группы инвалидности, медицинских показаний, региона проживания и других обстоятельств.</w:t>
      </w:r>
    </w:p>
    <w:p w14:paraId="41BFE47D" w14:textId="77777777" w:rsidR="00977DF7" w:rsidRPr="00977DF7" w:rsidRDefault="00977DF7" w:rsidP="00977DF7">
      <w:r w:rsidRPr="00977DF7">
        <w:t>Если общий доход неработающего пенсионера ниже регионального прожиточного минимума пенсионера, ему устанавливают социальную доплату. Она может быть федеральной или региональной.</w:t>
      </w:r>
    </w:p>
    <w:p w14:paraId="79AD5C35" w14:textId="77777777" w:rsidR="00977DF7" w:rsidRPr="00977DF7" w:rsidRDefault="00977DF7" w:rsidP="00977DF7">
      <w:r w:rsidRPr="00977DF7">
        <w:t>Пенсию и другие выплаты можно получать через Почту России или на банковский счет. Если к счету выпущена карта, для зачисления пенсии используется карта платежной системы «Мир».</w:t>
      </w:r>
    </w:p>
    <w:p w14:paraId="0AB7646E" w14:textId="77777777" w:rsidR="00977DF7" w:rsidRPr="00977DF7" w:rsidRDefault="00977DF7" w:rsidP="00977DF7">
      <w:r w:rsidRPr="00977DF7">
        <w:t>Что нужно помнить о пенсии по инвалидности: главное</w:t>
      </w:r>
    </w:p>
    <w:p w14:paraId="38947726" w14:textId="77777777" w:rsidR="00977DF7" w:rsidRPr="00977DF7" w:rsidRDefault="00977DF7" w:rsidP="00977DF7">
      <w:pPr>
        <w:numPr>
          <w:ilvl w:val="0"/>
          <w:numId w:val="36"/>
        </w:numPr>
      </w:pPr>
      <w:r w:rsidRPr="00977DF7">
        <w:t xml:space="preserve"> В России назначают страховую, социальную и государственную пенсии по инвалидности.</w:t>
      </w:r>
    </w:p>
    <w:p w14:paraId="32ABC692" w14:textId="77777777" w:rsidR="00977DF7" w:rsidRPr="00977DF7" w:rsidRDefault="00977DF7" w:rsidP="00977DF7">
      <w:pPr>
        <w:numPr>
          <w:ilvl w:val="0"/>
          <w:numId w:val="36"/>
        </w:numPr>
      </w:pPr>
      <w:r w:rsidRPr="00977DF7">
        <w:t xml:space="preserve"> Страховую пенсию выплачивают при наличии хотя бы одного дня страхового стажа.</w:t>
      </w:r>
    </w:p>
    <w:p w14:paraId="02ED99BF" w14:textId="77777777" w:rsidR="00977DF7" w:rsidRPr="00977DF7" w:rsidRDefault="00977DF7" w:rsidP="00977DF7">
      <w:pPr>
        <w:numPr>
          <w:ilvl w:val="0"/>
          <w:numId w:val="36"/>
        </w:numPr>
      </w:pPr>
      <w:r w:rsidRPr="00977DF7">
        <w:t xml:space="preserve"> Социальную пенсию назначают людям без страхового стажа, а также детям с инвалидностью.</w:t>
      </w:r>
    </w:p>
    <w:p w14:paraId="702FEB88" w14:textId="77777777" w:rsidR="00977DF7" w:rsidRPr="00977DF7" w:rsidRDefault="00977DF7" w:rsidP="00977DF7">
      <w:pPr>
        <w:numPr>
          <w:ilvl w:val="0"/>
          <w:numId w:val="36"/>
        </w:numPr>
      </w:pPr>
      <w:r w:rsidRPr="00977DF7">
        <w:t xml:space="preserve"> Государственная пенсия предусмотрена для отдельных льготных категорий граждан.</w:t>
      </w:r>
    </w:p>
    <w:p w14:paraId="796BB49F" w14:textId="77777777" w:rsidR="00977DF7" w:rsidRPr="00977DF7" w:rsidRDefault="00977DF7" w:rsidP="00977DF7">
      <w:pPr>
        <w:numPr>
          <w:ilvl w:val="0"/>
          <w:numId w:val="36"/>
        </w:numPr>
      </w:pPr>
      <w:r w:rsidRPr="00977DF7">
        <w:t xml:space="preserve"> Страховую и социальную пенсии по инвалидности СФР обычно назначает без заявления.</w:t>
      </w:r>
    </w:p>
    <w:p w14:paraId="33FD1E0A" w14:textId="77777777" w:rsidR="00977DF7" w:rsidRPr="00977DF7" w:rsidRDefault="00977DF7" w:rsidP="00977DF7">
      <w:pPr>
        <w:numPr>
          <w:ilvl w:val="0"/>
          <w:numId w:val="36"/>
        </w:numPr>
      </w:pPr>
      <w:r w:rsidRPr="00977DF7">
        <w:t xml:space="preserve"> Размер страховой пенсии зависит от пенсионных коэффициентов, группы инвалидности и положенных доплат.</w:t>
      </w:r>
    </w:p>
    <w:p w14:paraId="10763D3A" w14:textId="77777777" w:rsidR="00977DF7" w:rsidRPr="00977DF7" w:rsidRDefault="00977DF7" w:rsidP="00977DF7">
      <w:pPr>
        <w:numPr>
          <w:ilvl w:val="0"/>
          <w:numId w:val="36"/>
        </w:numPr>
      </w:pPr>
      <w:r w:rsidRPr="00977DF7">
        <w:t xml:space="preserve"> Людям с инвалидностью дополнительно могут назначить ЕДВ, набор социальных услуг, выплаты по уходу и другие меры поддержки.</w:t>
      </w:r>
    </w:p>
    <w:p w14:paraId="23179A83" w14:textId="77777777" w:rsidR="00977DF7" w:rsidRPr="00977DF7" w:rsidRDefault="00977DF7" w:rsidP="00977DF7">
      <w:pPr>
        <w:numPr>
          <w:ilvl w:val="0"/>
          <w:numId w:val="36"/>
        </w:numPr>
      </w:pPr>
      <w:r w:rsidRPr="00977DF7">
        <w:t xml:space="preserve"> Конкретный размер выплат зависит от группы инвалидности, страхового стажа, наличия иждивенцев и других обстоятельств.   </w:t>
      </w:r>
    </w:p>
    <w:p w14:paraId="5B8F4F28" w14:textId="77777777" w:rsidR="00977DF7" w:rsidRPr="00977DF7" w:rsidRDefault="00A76A34" w:rsidP="00977DF7">
      <w:hyperlink r:id="rId36" w:history="1">
        <w:r w:rsidR="00977DF7" w:rsidRPr="00977DF7">
          <w:rPr>
            <w:rStyle w:val="a3"/>
          </w:rPr>
          <w:t>https://www.banki.ru/news/daytheme/?id=11026353</w:t>
        </w:r>
      </w:hyperlink>
    </w:p>
    <w:p w14:paraId="23DC9AE2" w14:textId="22CD2BC6" w:rsidR="00977DF7" w:rsidRPr="00977DF7" w:rsidRDefault="00977DF7" w:rsidP="00977DF7">
      <w:pPr>
        <w:pStyle w:val="2"/>
      </w:pPr>
      <w:bookmarkStart w:id="103" w:name="_Toc236984842"/>
      <w:proofErr w:type="spellStart"/>
      <w:r w:rsidRPr="00977DF7">
        <w:lastRenderedPageBreak/>
        <w:t>Банки.Ру</w:t>
      </w:r>
      <w:proofErr w:type="spellEnd"/>
      <w:r w:rsidRPr="00977DF7">
        <w:t xml:space="preserve">, 06.08.2026, </w:t>
      </w:r>
      <w:proofErr w:type="gramStart"/>
      <w:r w:rsidRPr="00977DF7">
        <w:t>Что</w:t>
      </w:r>
      <w:proofErr w:type="gramEnd"/>
      <w:r w:rsidRPr="00977DF7">
        <w:t xml:space="preserve"> такое фиксированная выплата к страховой пенсии по старости</w:t>
      </w:r>
      <w:bookmarkEnd w:id="103"/>
    </w:p>
    <w:p w14:paraId="52B3BCD5" w14:textId="3963AF34" w:rsidR="00977DF7" w:rsidRPr="00977DF7" w:rsidRDefault="00977DF7" w:rsidP="00977DF7">
      <w:pPr>
        <w:pStyle w:val="3"/>
      </w:pPr>
      <w:bookmarkStart w:id="104" w:name="_Toc236984843"/>
      <w:r w:rsidRPr="00977DF7">
        <w:t>Пенсия складывается не только из заработанных баллов. В ней есть гарантированная государством часть - фиксированная выплата. Ее получают практически все получатели страховой пенсии, а для некоторых пенсионеров сумма может быть выше базовой. Разбираемся, из чего состоит фиксированная выплата, кому положены надбавки, как их складывают между собой и сколько в итоге можно получать в 2026 году.</w:t>
      </w:r>
      <w:bookmarkEnd w:id="104"/>
    </w:p>
    <w:p w14:paraId="5460066D" w14:textId="77777777" w:rsidR="00977DF7" w:rsidRPr="00977DF7" w:rsidRDefault="00977DF7" w:rsidP="00977DF7">
      <w:r w:rsidRPr="00977DF7">
        <w:t>Фиксированная выплата - это установленная государством сумма, которую добавляют к страховой пенсии. Простыми словами, фиксированная выплата - это фундамент страховой пенсии.</w:t>
      </w:r>
    </w:p>
    <w:p w14:paraId="02E375A4" w14:textId="77777777" w:rsidR="00977DF7" w:rsidRPr="00977DF7" w:rsidRDefault="00977DF7" w:rsidP="00977DF7">
      <w:r w:rsidRPr="00977DF7">
        <w:t>Размер пенсионного обеспечения складывается из страховой пенсии, рассчитанной по ИПК, и фиксированной выплаты к ней:</w:t>
      </w:r>
    </w:p>
    <w:p w14:paraId="6B24D996" w14:textId="77777777" w:rsidR="00977DF7" w:rsidRPr="00977DF7" w:rsidRDefault="00977DF7" w:rsidP="00977DF7">
      <w:pPr>
        <w:numPr>
          <w:ilvl w:val="0"/>
          <w:numId w:val="37"/>
        </w:numPr>
      </w:pPr>
      <w:r w:rsidRPr="00977DF7">
        <w:t>выплаты за пенсионные баллы (размер страховой пенсии зависит от количества накопленных баллов и стоимости одного балла);</w:t>
      </w:r>
    </w:p>
    <w:p w14:paraId="7FBC347F" w14:textId="77777777" w:rsidR="00977DF7" w:rsidRPr="00977DF7" w:rsidRDefault="00977DF7" w:rsidP="00977DF7">
      <w:pPr>
        <w:numPr>
          <w:ilvl w:val="0"/>
          <w:numId w:val="37"/>
        </w:numPr>
      </w:pPr>
      <w:r w:rsidRPr="00977DF7">
        <w:t xml:space="preserve"> фиксированная выплата - фундамент, установленная государством базовая </w:t>
      </w:r>
      <w:proofErr w:type="gramStart"/>
      <w:r w:rsidRPr="00977DF7">
        <w:t>сумма ,</w:t>
      </w:r>
      <w:proofErr w:type="gramEnd"/>
      <w:r w:rsidRPr="00977DF7">
        <w:t xml:space="preserve"> которую добавляют к рассчитанной по ИПК страховой пенсии и ежегодно индексируют. </w:t>
      </w:r>
    </w:p>
    <w:p w14:paraId="7236D735" w14:textId="77777777" w:rsidR="00977DF7" w:rsidRPr="00977DF7" w:rsidRDefault="00977DF7" w:rsidP="00977DF7">
      <w:r w:rsidRPr="00977DF7">
        <w:t>Большинство пенсионеров получает выплату в базовом размере. Для некоторых категорий она выше, например, для людей старше 80 лет, людей с инвалидностью I группы, пенсионеров с иждивенцами, северным или сельским стажем.</w:t>
      </w:r>
    </w:p>
    <w:p w14:paraId="1DCB92F7" w14:textId="77777777" w:rsidR="00977DF7" w:rsidRPr="00977DF7" w:rsidRDefault="00977DF7" w:rsidP="00977DF7">
      <w:r w:rsidRPr="00977DF7">
        <w:t>Фиксированная выплата к страховой пенсии по инвалидности</w:t>
      </w:r>
    </w:p>
    <w:p w14:paraId="25D1C1E2" w14:textId="77777777" w:rsidR="00977DF7" w:rsidRPr="00977DF7" w:rsidRDefault="00977DF7" w:rsidP="00977DF7">
      <w:r w:rsidRPr="00977DF7">
        <w:t>Фиксированную выплату устанавливают не только к страховой пенсии по старости, но и к страховой пенсии по инвалидности. Ее размер зависит от установленной группы инвалидности.</w:t>
      </w:r>
    </w:p>
    <w:p w14:paraId="7B07BEC2" w14:textId="77777777" w:rsidR="00977DF7" w:rsidRPr="00977DF7" w:rsidRDefault="00977DF7" w:rsidP="00977DF7">
      <w:r w:rsidRPr="00977DF7">
        <w:t>В 2026 году фиксированная выплата составляет:</w:t>
      </w:r>
    </w:p>
    <w:p w14:paraId="732E1980" w14:textId="77777777" w:rsidR="00977DF7" w:rsidRPr="00977DF7" w:rsidRDefault="00977DF7" w:rsidP="00977DF7">
      <w:pPr>
        <w:numPr>
          <w:ilvl w:val="0"/>
          <w:numId w:val="38"/>
        </w:numPr>
      </w:pPr>
      <w:r w:rsidRPr="00977DF7">
        <w:t xml:space="preserve"> для людей с инвалидностью I группы - 19 169,38 рубля;</w:t>
      </w:r>
    </w:p>
    <w:p w14:paraId="4A953B76" w14:textId="77777777" w:rsidR="00977DF7" w:rsidRPr="00977DF7" w:rsidRDefault="00977DF7" w:rsidP="00977DF7">
      <w:pPr>
        <w:numPr>
          <w:ilvl w:val="0"/>
          <w:numId w:val="38"/>
        </w:numPr>
      </w:pPr>
      <w:r w:rsidRPr="00977DF7">
        <w:t xml:space="preserve"> для людей с инвалидностью II группы - 9 584,69 рубля;</w:t>
      </w:r>
    </w:p>
    <w:p w14:paraId="5A16F05D" w14:textId="77777777" w:rsidR="00977DF7" w:rsidRPr="00977DF7" w:rsidRDefault="00977DF7" w:rsidP="00977DF7">
      <w:pPr>
        <w:numPr>
          <w:ilvl w:val="0"/>
          <w:numId w:val="38"/>
        </w:numPr>
      </w:pPr>
      <w:r w:rsidRPr="00977DF7">
        <w:t xml:space="preserve"> для людей с инвалидностью III группы - 4 792,35 рубля.</w:t>
      </w:r>
    </w:p>
    <w:p w14:paraId="3D0FF91A" w14:textId="77777777" w:rsidR="00977DF7" w:rsidRPr="00977DF7" w:rsidRDefault="00977DF7" w:rsidP="00977DF7">
      <w:r w:rsidRPr="00977DF7">
        <w:t>Людям с инвалидностью I группы фиксированную выплату устанавливают в двойном размере. Дополнительно им назначают надбавку на уход.</w:t>
      </w:r>
    </w:p>
    <w:p w14:paraId="28D421B4" w14:textId="77777777" w:rsidR="00977DF7" w:rsidRPr="00977DF7" w:rsidRDefault="00977DF7" w:rsidP="00977DF7">
      <w:r w:rsidRPr="00977DF7">
        <w:t>Людям с инвалидностью II группы фиксированную выплату устанавливают в полном базовом размере, а людям с инвалидностью III группы - в размере 50% от базовой суммы.</w:t>
      </w:r>
    </w:p>
    <w:p w14:paraId="6D1DC643" w14:textId="77777777" w:rsidR="00977DF7" w:rsidRPr="00977DF7" w:rsidRDefault="00977DF7" w:rsidP="00977DF7">
      <w:r w:rsidRPr="00977DF7">
        <w:t>Это не вся страховая пенсия по инвалидности. К фиксированной выплате прибавляют страховую часть, рассчитанную исходя из количества пенсионных баллов и стоимости одного балла. В 2026 году один пенсионный коэффициент стоит 156,76 рубля.</w:t>
      </w:r>
    </w:p>
    <w:p w14:paraId="2A4BEA4F" w14:textId="77777777" w:rsidR="00977DF7" w:rsidRPr="00977DF7" w:rsidRDefault="00977DF7" w:rsidP="00977DF7">
      <w:r w:rsidRPr="00977DF7">
        <w:t>Формула расчета выглядит так:</w:t>
      </w:r>
    </w:p>
    <w:p w14:paraId="3D6896D1" w14:textId="77777777" w:rsidR="00977DF7" w:rsidRPr="00977DF7" w:rsidRDefault="00977DF7" w:rsidP="00977DF7">
      <w:r w:rsidRPr="00977DF7">
        <w:t>количество пенсионных баллов Ч 156,76 рубля + фиксированная выплата с учетом группы инвалидности.</w:t>
      </w:r>
    </w:p>
    <w:p w14:paraId="706E99A7" w14:textId="77777777" w:rsidR="00977DF7" w:rsidRPr="00977DF7" w:rsidRDefault="00977DF7" w:rsidP="00977DF7">
      <w:r w:rsidRPr="00977DF7">
        <w:lastRenderedPageBreak/>
        <w:t>Для назначения страховой пенсии по инвалидности достаточно хотя бы одного дня страхового стажа. Если страхового стажа нет, человеку назначают социальную пенсию по инвалидности. Фиксированная выплата в состав социальной пенсии не входит.</w:t>
      </w:r>
    </w:p>
    <w:p w14:paraId="5E0991AE" w14:textId="77777777" w:rsidR="00977DF7" w:rsidRPr="00977DF7" w:rsidRDefault="00977DF7" w:rsidP="00977DF7">
      <w:r w:rsidRPr="00977DF7">
        <w:t>Фиксированную выплату к страховой пенсии по инвалидности могут дополнительно увеличить, если у пенсионера есть нетрудоспособные иждивенцы, необходимый северный или сельский стаж. Для людей, проживающих в районах Крайнего Севера и приравненных к ним местностях, выплату также могут увеличить на районный коэффициент.</w:t>
      </w:r>
    </w:p>
    <w:p w14:paraId="30269D59" w14:textId="77777777" w:rsidR="00977DF7" w:rsidRPr="00977DF7" w:rsidRDefault="00977DF7" w:rsidP="00977DF7">
      <w:r w:rsidRPr="00977DF7">
        <w:t>Фиксированная выплата к страховой пенсии по случаю потери кормильца</w:t>
      </w:r>
    </w:p>
    <w:p w14:paraId="546F30B4" w14:textId="77777777" w:rsidR="00977DF7" w:rsidRPr="00977DF7" w:rsidRDefault="00977DF7" w:rsidP="00977DF7">
      <w:r w:rsidRPr="00977DF7">
        <w:t>Страховая пенсия по случаю потери кормильца также включает фиксированную выплату. Ее устанавливают нетрудоспособным членам семьи умершего кормильца, имеющим право на страховую пенсию.</w:t>
      </w:r>
    </w:p>
    <w:p w14:paraId="48AC4D45" w14:textId="77777777" w:rsidR="00977DF7" w:rsidRPr="00977DF7" w:rsidRDefault="00977DF7" w:rsidP="00977DF7">
      <w:r w:rsidRPr="00977DF7">
        <w:t>В 2026 году фиксированная выплата составляет:</w:t>
      </w:r>
    </w:p>
    <w:p w14:paraId="151D2EC7" w14:textId="77777777" w:rsidR="00977DF7" w:rsidRPr="00977DF7" w:rsidRDefault="00977DF7" w:rsidP="00977DF7">
      <w:pPr>
        <w:numPr>
          <w:ilvl w:val="0"/>
          <w:numId w:val="39"/>
        </w:numPr>
      </w:pPr>
      <w:r w:rsidRPr="00977DF7">
        <w:t xml:space="preserve"> 4 792,35 рубля - для большинства получателей страховой пенсии по случаю потери кормильца;</w:t>
      </w:r>
    </w:p>
    <w:p w14:paraId="1B98528D" w14:textId="77777777" w:rsidR="00977DF7" w:rsidRPr="00977DF7" w:rsidRDefault="00977DF7" w:rsidP="00977DF7">
      <w:pPr>
        <w:numPr>
          <w:ilvl w:val="0"/>
          <w:numId w:val="39"/>
        </w:numPr>
      </w:pPr>
      <w:r w:rsidRPr="00977DF7">
        <w:t xml:space="preserve"> 9 584,69 рубля - для детей, потерявших обоих родителей, и детей умершей одинокой матери.</w:t>
      </w:r>
    </w:p>
    <w:p w14:paraId="3DA39EEC" w14:textId="77777777" w:rsidR="00977DF7" w:rsidRPr="00977DF7" w:rsidRDefault="00977DF7" w:rsidP="00977DF7">
      <w:r w:rsidRPr="00977DF7">
        <w:t>Так, большинство получает 50% базовой фиксированной выплаты. Детям, потерявшим обоих родителей, и детям умершей одинокой матери фиксированную выплату устанавливают в полном размере.</w:t>
      </w:r>
    </w:p>
    <w:p w14:paraId="4914AA50" w14:textId="77777777" w:rsidR="00977DF7" w:rsidRPr="00977DF7" w:rsidRDefault="00977DF7" w:rsidP="00977DF7">
      <w:r w:rsidRPr="00977DF7">
        <w:t>Это не вся страховая пенсия по случаю потери кормильца. К фиксированной выплате прибавляют страховую часть, рассчитанную исходя из пенсионных баллов умершего кормильца. В 2026 году один пенсионный коэффициент стоит 156,76 рубля.</w:t>
      </w:r>
    </w:p>
    <w:p w14:paraId="38D68C17" w14:textId="77777777" w:rsidR="00977DF7" w:rsidRPr="00977DF7" w:rsidRDefault="00977DF7" w:rsidP="00977DF7">
      <w:r w:rsidRPr="00977DF7">
        <w:t>В общем случае пенсию рассчитывают по формуле:</w:t>
      </w:r>
    </w:p>
    <w:p w14:paraId="19C91DB5" w14:textId="77777777" w:rsidR="00977DF7" w:rsidRPr="00977DF7" w:rsidRDefault="00977DF7" w:rsidP="00977DF7">
      <w:r w:rsidRPr="00977DF7">
        <w:t>количество пенсионных баллов умершего кормильца Ч 156,76 рубля + 4 792,35 рубля.</w:t>
      </w:r>
    </w:p>
    <w:p w14:paraId="538569F1" w14:textId="77777777" w:rsidR="00977DF7" w:rsidRPr="00977DF7" w:rsidRDefault="00977DF7" w:rsidP="00977DF7">
      <w:r w:rsidRPr="00977DF7">
        <w:t>Когда ребенок потерял обоих родителей, пенсионные баллы отца и матери суммируют, а фиксированную выплату устанавливают в полном размере - 9 584,69 рубля.</w:t>
      </w:r>
    </w:p>
    <w:p w14:paraId="403E1D70" w14:textId="77777777" w:rsidR="00977DF7" w:rsidRPr="00977DF7" w:rsidRDefault="00977DF7" w:rsidP="00977DF7">
      <w:r w:rsidRPr="00977DF7">
        <w:t>Если умерла одинокая мать, количество накопленных ею пенсионных баллов увеличивают в два раза. Ребенку также устанавливают фиксированную выплату в полном размере.</w:t>
      </w:r>
    </w:p>
    <w:p w14:paraId="29FC3831" w14:textId="77777777" w:rsidR="00977DF7" w:rsidRPr="00977DF7" w:rsidRDefault="00977DF7" w:rsidP="00977DF7">
      <w:r w:rsidRPr="00977DF7">
        <w:t>Важно! Если у умершего кормильца не было страхового стажа, членам его семьи назначают социальную, а не страховую пенсию по случаю потери кормильца. Фиксированная выплата в состав социальной пенсии не входит.</w:t>
      </w:r>
    </w:p>
    <w:p w14:paraId="4C0475DC" w14:textId="77777777" w:rsidR="00977DF7" w:rsidRPr="00977DF7" w:rsidRDefault="00977DF7" w:rsidP="00977DF7">
      <w:r w:rsidRPr="00977DF7">
        <w:t>Размер фиксированной выплаты в 2026 году</w:t>
      </w:r>
    </w:p>
    <w:p w14:paraId="622A4C64" w14:textId="77777777" w:rsidR="00977DF7" w:rsidRPr="00977DF7" w:rsidRDefault="00977DF7" w:rsidP="00977DF7">
      <w:r w:rsidRPr="00977DF7">
        <w:t>Большинству пенсионеров положена фиксированная выплата в базовом размере. Однако некоторые могут получить выплаты в повышенном размере.</w:t>
      </w:r>
    </w:p>
    <w:p w14:paraId="0BC17F82" w14:textId="77777777" w:rsidR="00977DF7" w:rsidRPr="00977DF7" w:rsidRDefault="00977DF7" w:rsidP="00977DF7">
      <w:r w:rsidRPr="00977DF7">
        <w:t>Базовый размер фиксированной выплаты</w:t>
      </w:r>
    </w:p>
    <w:p w14:paraId="19455647" w14:textId="77777777" w:rsidR="00977DF7" w:rsidRPr="00977DF7" w:rsidRDefault="00977DF7" w:rsidP="00977DF7">
      <w:r w:rsidRPr="00977DF7">
        <w:t xml:space="preserve">Основной (базовый) размер фиксированной выплаты к страховой пенсии по старости в 2026 году составляет 9 584,69 </w:t>
      </w:r>
      <w:proofErr w:type="gramStart"/>
      <w:r w:rsidRPr="00977DF7">
        <w:t>рубля .</w:t>
      </w:r>
      <w:proofErr w:type="gramEnd"/>
      <w:r w:rsidRPr="00977DF7">
        <w:t xml:space="preserve"> Эта сумма положена большинству пенсионеров по </w:t>
      </w:r>
      <w:r w:rsidRPr="00977DF7">
        <w:lastRenderedPageBreak/>
        <w:t>старости, которые получают стандартную страховую пенсию без специфических социальных льгот.</w:t>
      </w:r>
    </w:p>
    <w:p w14:paraId="140B902D" w14:textId="77777777" w:rsidR="00977DF7" w:rsidRPr="00977DF7" w:rsidRDefault="00977DF7" w:rsidP="00977DF7">
      <w:r w:rsidRPr="00977DF7">
        <w:t>Повышенный размер фиксированной выплаты</w:t>
      </w:r>
    </w:p>
    <w:p w14:paraId="1AA6D289" w14:textId="77777777" w:rsidR="00977DF7" w:rsidRPr="00977DF7" w:rsidRDefault="00977DF7" w:rsidP="00977DF7">
      <w:r w:rsidRPr="00977DF7">
        <w:t>Базовую сумму получает большинство пенсионеров по старости. Если у человека есть право на повышение, фиксированную выплату рассчитывают с учетом возраста, инвалидности, иждивенцев, северного или сельского стажа.</w:t>
      </w:r>
    </w:p>
    <w:p w14:paraId="0CE7907D" w14:textId="77777777" w:rsidR="00977DF7" w:rsidRPr="00977DF7" w:rsidRDefault="00977DF7" w:rsidP="00977DF7">
      <w:r w:rsidRPr="00977DF7">
        <w:t>Важно! Некоторые повышения можно получать одновременно. Например, пенсионеру могут увеличить выплату и за северный стаж, и за иждивенцев. Но одно и то же основание дважды не учитывают, например, если человек достиг 80 лет и одновременно имеет инвалидность I группы, фиксированную выплату удвоят только один раз.</w:t>
      </w:r>
    </w:p>
    <w:p w14:paraId="2A9EC029" w14:textId="77777777" w:rsidR="00977DF7" w:rsidRPr="00977DF7" w:rsidRDefault="00977DF7" w:rsidP="00977DF7">
      <w:r w:rsidRPr="00977DF7">
        <w:t>Сельскую надбавку можно получать вместе с северным повышением, но саму надбавку за сельский стаж не увеличивают на районный коэффициент.</w:t>
      </w:r>
    </w:p>
    <w:p w14:paraId="273EB9F1" w14:textId="77777777" w:rsidR="00977DF7" w:rsidRPr="00977DF7" w:rsidRDefault="00977DF7" w:rsidP="00977DF7">
      <w:r w:rsidRPr="00977DF7">
        <w:t>Размер фиксированной выплаты в 2026 году</w:t>
      </w:r>
    </w:p>
    <w:p w14:paraId="2C700C3F" w14:textId="77777777" w:rsidR="00977DF7" w:rsidRPr="00977DF7" w:rsidRDefault="00977DF7" w:rsidP="00977DF7">
      <w:r w:rsidRPr="00977DF7">
        <w:t xml:space="preserve">В таблице ниже указана не вся пенсия, а только фиксированная выплата и связанные с ней </w:t>
      </w:r>
      <w:proofErr w:type="gramStart"/>
      <w:r w:rsidRPr="00977DF7">
        <w:t>повышения .</w:t>
      </w:r>
      <w:proofErr w:type="gramEnd"/>
    </w:p>
    <w:tbl>
      <w:tblPr>
        <w:tblW w:w="0" w:type="auto"/>
        <w:tblLook w:val="04A0" w:firstRow="1" w:lastRow="0" w:firstColumn="1" w:lastColumn="0" w:noHBand="0" w:noVBand="1"/>
      </w:tblPr>
      <w:tblGrid>
        <w:gridCol w:w="3049"/>
        <w:gridCol w:w="4072"/>
        <w:gridCol w:w="1950"/>
      </w:tblGrid>
      <w:tr w:rsidR="00977DF7" w:rsidRPr="00977DF7" w14:paraId="0CBBDF0B" w14:textId="77777777">
        <w:tc>
          <w:tcPr>
            <w:tcW w:w="0" w:type="auto"/>
          </w:tcPr>
          <w:p w14:paraId="6192A17B" w14:textId="77777777" w:rsidR="00977DF7" w:rsidRPr="00977DF7" w:rsidRDefault="00977DF7" w:rsidP="00977DF7">
            <w:r w:rsidRPr="00977DF7">
              <w:t xml:space="preserve">   Пенсионер</w:t>
            </w:r>
          </w:p>
        </w:tc>
        <w:tc>
          <w:tcPr>
            <w:tcW w:w="0" w:type="auto"/>
          </w:tcPr>
          <w:p w14:paraId="5149C84B" w14:textId="77777777" w:rsidR="00977DF7" w:rsidRPr="00977DF7" w:rsidRDefault="00977DF7" w:rsidP="00977DF7">
            <w:r w:rsidRPr="00977DF7">
              <w:t xml:space="preserve">   Что входит в итоговую сумму</w:t>
            </w:r>
          </w:p>
        </w:tc>
        <w:tc>
          <w:tcPr>
            <w:tcW w:w="0" w:type="auto"/>
          </w:tcPr>
          <w:p w14:paraId="1695D292" w14:textId="77777777" w:rsidR="00977DF7" w:rsidRPr="00977DF7" w:rsidRDefault="00977DF7" w:rsidP="00977DF7">
            <w:r w:rsidRPr="00977DF7">
              <w:t xml:space="preserve">   Итого в месяц</w:t>
            </w:r>
          </w:p>
        </w:tc>
      </w:tr>
      <w:tr w:rsidR="00977DF7" w:rsidRPr="00977DF7" w14:paraId="3D21F80C" w14:textId="77777777">
        <w:tc>
          <w:tcPr>
            <w:tcW w:w="0" w:type="auto"/>
          </w:tcPr>
          <w:p w14:paraId="1E685EB9" w14:textId="77777777" w:rsidR="00977DF7" w:rsidRPr="00977DF7" w:rsidRDefault="00977DF7" w:rsidP="00977DF7">
            <w:r w:rsidRPr="00977DF7">
              <w:t xml:space="preserve">   Без повышений</w:t>
            </w:r>
          </w:p>
        </w:tc>
        <w:tc>
          <w:tcPr>
            <w:tcW w:w="0" w:type="auto"/>
          </w:tcPr>
          <w:p w14:paraId="25069BC0" w14:textId="77777777" w:rsidR="00977DF7" w:rsidRPr="00977DF7" w:rsidRDefault="00977DF7" w:rsidP="00977DF7">
            <w:r w:rsidRPr="00977DF7">
              <w:t xml:space="preserve">   Базовая фиксированная выплата - 9 584,69 рубля</w:t>
            </w:r>
          </w:p>
        </w:tc>
        <w:tc>
          <w:tcPr>
            <w:tcW w:w="0" w:type="auto"/>
          </w:tcPr>
          <w:p w14:paraId="0991E59A" w14:textId="77777777" w:rsidR="00977DF7" w:rsidRPr="00977DF7" w:rsidRDefault="00977DF7" w:rsidP="00977DF7">
            <w:r w:rsidRPr="00977DF7">
              <w:t xml:space="preserve">   9 584,69 рубля</w:t>
            </w:r>
          </w:p>
        </w:tc>
      </w:tr>
      <w:tr w:rsidR="00977DF7" w:rsidRPr="00977DF7" w14:paraId="765F5E06" w14:textId="77777777">
        <w:tc>
          <w:tcPr>
            <w:tcW w:w="0" w:type="auto"/>
          </w:tcPr>
          <w:p w14:paraId="5B35B98D" w14:textId="77777777" w:rsidR="00977DF7" w:rsidRPr="00977DF7" w:rsidRDefault="00977DF7" w:rsidP="00977DF7">
            <w:r w:rsidRPr="00977DF7">
              <w:t xml:space="preserve">   Старше 80 лет или с инвалидностью I группы </w:t>
            </w:r>
          </w:p>
        </w:tc>
        <w:tc>
          <w:tcPr>
            <w:tcW w:w="0" w:type="auto"/>
          </w:tcPr>
          <w:p w14:paraId="371C4438" w14:textId="77777777" w:rsidR="00977DF7" w:rsidRPr="00977DF7" w:rsidRDefault="00977DF7" w:rsidP="00977DF7">
            <w:r w:rsidRPr="00977DF7">
              <w:t xml:space="preserve">   Удвоенная фиксированная выплата - 19 169,38 рубля + надбавка на уход - 1 413,86 рубля</w:t>
            </w:r>
          </w:p>
        </w:tc>
        <w:tc>
          <w:tcPr>
            <w:tcW w:w="0" w:type="auto"/>
          </w:tcPr>
          <w:p w14:paraId="5271E4B2" w14:textId="77777777" w:rsidR="00977DF7" w:rsidRPr="00977DF7" w:rsidRDefault="00977DF7" w:rsidP="00977DF7">
            <w:r w:rsidRPr="00977DF7">
              <w:t xml:space="preserve">   20 583,24 рубля</w:t>
            </w:r>
          </w:p>
        </w:tc>
      </w:tr>
      <w:tr w:rsidR="00977DF7" w:rsidRPr="00977DF7" w14:paraId="70050D3F" w14:textId="77777777">
        <w:tc>
          <w:tcPr>
            <w:tcW w:w="0" w:type="auto"/>
          </w:tcPr>
          <w:p w14:paraId="43A6F275" w14:textId="77777777" w:rsidR="00977DF7" w:rsidRPr="00977DF7" w:rsidRDefault="00977DF7" w:rsidP="00977DF7">
            <w:r w:rsidRPr="00977DF7">
              <w:t xml:space="preserve">   С инвалидностью II группы</w:t>
            </w:r>
          </w:p>
        </w:tc>
        <w:tc>
          <w:tcPr>
            <w:tcW w:w="0" w:type="auto"/>
          </w:tcPr>
          <w:p w14:paraId="76B04A18" w14:textId="77777777" w:rsidR="00977DF7" w:rsidRPr="00977DF7" w:rsidRDefault="00977DF7" w:rsidP="00977DF7">
            <w:r w:rsidRPr="00977DF7">
              <w:t xml:space="preserve">   Полный базовый размер 9 584,69 рубля</w:t>
            </w:r>
          </w:p>
        </w:tc>
        <w:tc>
          <w:tcPr>
            <w:tcW w:w="0" w:type="auto"/>
          </w:tcPr>
          <w:p w14:paraId="64176185" w14:textId="77777777" w:rsidR="00977DF7" w:rsidRPr="00977DF7" w:rsidRDefault="00977DF7" w:rsidP="00977DF7">
            <w:r w:rsidRPr="00977DF7">
              <w:t xml:space="preserve">   9 584,69 рубля</w:t>
            </w:r>
          </w:p>
        </w:tc>
      </w:tr>
      <w:tr w:rsidR="00977DF7" w:rsidRPr="00977DF7" w14:paraId="5E5B7834" w14:textId="77777777">
        <w:tc>
          <w:tcPr>
            <w:tcW w:w="0" w:type="auto"/>
          </w:tcPr>
          <w:p w14:paraId="0CDA133D" w14:textId="77777777" w:rsidR="00977DF7" w:rsidRPr="00977DF7" w:rsidRDefault="00977DF7" w:rsidP="00977DF7">
            <w:r w:rsidRPr="00977DF7">
              <w:t xml:space="preserve">   С инвалидностью III группы</w:t>
            </w:r>
          </w:p>
        </w:tc>
        <w:tc>
          <w:tcPr>
            <w:tcW w:w="0" w:type="auto"/>
          </w:tcPr>
          <w:p w14:paraId="2520CD79" w14:textId="77777777" w:rsidR="00977DF7" w:rsidRPr="00977DF7" w:rsidRDefault="00977DF7" w:rsidP="00977DF7">
            <w:r w:rsidRPr="00977DF7">
              <w:t xml:space="preserve">   50% базовой суммы</w:t>
            </w:r>
          </w:p>
        </w:tc>
        <w:tc>
          <w:tcPr>
            <w:tcW w:w="0" w:type="auto"/>
          </w:tcPr>
          <w:p w14:paraId="76776B47" w14:textId="77777777" w:rsidR="00977DF7" w:rsidRPr="00977DF7" w:rsidRDefault="00977DF7" w:rsidP="00977DF7">
            <w:r w:rsidRPr="00977DF7">
              <w:t xml:space="preserve">   4 792,35 рубля</w:t>
            </w:r>
          </w:p>
        </w:tc>
      </w:tr>
      <w:tr w:rsidR="00977DF7" w:rsidRPr="00977DF7" w14:paraId="0AF204F4" w14:textId="77777777">
        <w:tc>
          <w:tcPr>
            <w:tcW w:w="0" w:type="auto"/>
          </w:tcPr>
          <w:p w14:paraId="761F5501" w14:textId="77777777" w:rsidR="00977DF7" w:rsidRPr="00977DF7" w:rsidRDefault="00977DF7" w:rsidP="00977DF7">
            <w:r w:rsidRPr="00977DF7">
              <w:t xml:space="preserve">   Потерявшие кормильцев</w:t>
            </w:r>
          </w:p>
        </w:tc>
        <w:tc>
          <w:tcPr>
            <w:tcW w:w="0" w:type="auto"/>
          </w:tcPr>
          <w:p w14:paraId="2B0CF9B5" w14:textId="77777777" w:rsidR="00977DF7" w:rsidRPr="00977DF7" w:rsidRDefault="00977DF7" w:rsidP="00977DF7">
            <w:r w:rsidRPr="00977DF7">
              <w:t xml:space="preserve">   Большинство - 50% базовой суммы, потерявшие обоих родителей или одинокую мать - 100% базовой суммы - 8 584,69 рубля </w:t>
            </w:r>
          </w:p>
        </w:tc>
        <w:tc>
          <w:tcPr>
            <w:tcW w:w="0" w:type="auto"/>
          </w:tcPr>
          <w:p w14:paraId="2BD44F46" w14:textId="77777777" w:rsidR="00977DF7" w:rsidRPr="00977DF7" w:rsidRDefault="00977DF7" w:rsidP="00977DF7">
            <w:r w:rsidRPr="00977DF7">
              <w:t xml:space="preserve">   4 792,35 рубля и 9 584,69 рубля </w:t>
            </w:r>
          </w:p>
        </w:tc>
      </w:tr>
      <w:tr w:rsidR="00977DF7" w:rsidRPr="00977DF7" w14:paraId="2AD97594" w14:textId="77777777">
        <w:tc>
          <w:tcPr>
            <w:tcW w:w="0" w:type="auto"/>
          </w:tcPr>
          <w:p w14:paraId="01B4B3ED" w14:textId="77777777" w:rsidR="00977DF7" w:rsidRPr="00977DF7" w:rsidRDefault="00977DF7" w:rsidP="00977DF7">
            <w:r w:rsidRPr="00977DF7">
              <w:t xml:space="preserve">   С иждивенцами</w:t>
            </w:r>
          </w:p>
        </w:tc>
        <w:tc>
          <w:tcPr>
            <w:tcW w:w="0" w:type="auto"/>
          </w:tcPr>
          <w:p w14:paraId="0C672FD1" w14:textId="77777777" w:rsidR="00977DF7" w:rsidRPr="00977DF7" w:rsidRDefault="00977DF7" w:rsidP="00977DF7">
            <w:r w:rsidRPr="00977DF7">
              <w:t xml:space="preserve">  </w:t>
            </w:r>
          </w:p>
          <w:p w14:paraId="6DA2188D" w14:textId="77777777" w:rsidR="00977DF7" w:rsidRPr="00977DF7" w:rsidRDefault="00977DF7" w:rsidP="00977DF7">
            <w:r w:rsidRPr="00977DF7">
              <w:t>Базовая выплата - 9 584,69 рубля + доплата:</w:t>
            </w:r>
          </w:p>
          <w:p w14:paraId="7E94CFD2" w14:textId="77777777" w:rsidR="00977DF7" w:rsidRPr="00977DF7" w:rsidRDefault="00977DF7" w:rsidP="00977DF7">
            <w:r w:rsidRPr="00977DF7">
              <w:t>3 194,90 рубля за одного иждивенца,</w:t>
            </w:r>
          </w:p>
          <w:p w14:paraId="2DF5B0E3" w14:textId="77777777" w:rsidR="00977DF7" w:rsidRPr="00977DF7" w:rsidRDefault="00977DF7" w:rsidP="00977DF7">
            <w:r w:rsidRPr="00977DF7">
              <w:t>6 389,80 рубля - за двух,</w:t>
            </w:r>
          </w:p>
          <w:p w14:paraId="458FC935" w14:textId="77777777" w:rsidR="00977DF7" w:rsidRPr="00977DF7" w:rsidRDefault="00977DF7" w:rsidP="00977DF7">
            <w:r w:rsidRPr="00977DF7">
              <w:t>9 584,70 рубля - за трех и более</w:t>
            </w:r>
          </w:p>
        </w:tc>
        <w:tc>
          <w:tcPr>
            <w:tcW w:w="0" w:type="auto"/>
          </w:tcPr>
          <w:p w14:paraId="3826E0CE" w14:textId="77777777" w:rsidR="00977DF7" w:rsidRPr="00977DF7" w:rsidRDefault="00977DF7" w:rsidP="00977DF7">
            <w:r w:rsidRPr="00977DF7">
              <w:t xml:space="preserve">  </w:t>
            </w:r>
          </w:p>
          <w:p w14:paraId="468AFD8D" w14:textId="77777777" w:rsidR="00977DF7" w:rsidRPr="00977DF7" w:rsidRDefault="00977DF7" w:rsidP="00977DF7">
            <w:r w:rsidRPr="00977DF7">
              <w:t>12 779,59 рубля - один;</w:t>
            </w:r>
          </w:p>
          <w:p w14:paraId="5D2DE556" w14:textId="77777777" w:rsidR="00977DF7" w:rsidRPr="00977DF7" w:rsidRDefault="00977DF7" w:rsidP="00977DF7">
            <w:r w:rsidRPr="00977DF7">
              <w:t>15 974,49 рубля - двое;</w:t>
            </w:r>
          </w:p>
          <w:p w14:paraId="44C3E949" w14:textId="77777777" w:rsidR="00977DF7" w:rsidRPr="00977DF7" w:rsidRDefault="00977DF7" w:rsidP="00977DF7">
            <w:r w:rsidRPr="00977DF7">
              <w:t>19 169,39 рубля - трое и более</w:t>
            </w:r>
          </w:p>
        </w:tc>
      </w:tr>
      <w:tr w:rsidR="00977DF7" w:rsidRPr="00977DF7" w14:paraId="373BA471" w14:textId="77777777">
        <w:tc>
          <w:tcPr>
            <w:tcW w:w="0" w:type="auto"/>
          </w:tcPr>
          <w:p w14:paraId="7380835B" w14:textId="77777777" w:rsidR="00977DF7" w:rsidRPr="00977DF7" w:rsidRDefault="00977DF7" w:rsidP="00977DF7">
            <w:r w:rsidRPr="00977DF7">
              <w:t xml:space="preserve">   Старше 80 лет или люди с инвалидностью I группы с иждивенцами</w:t>
            </w:r>
          </w:p>
        </w:tc>
        <w:tc>
          <w:tcPr>
            <w:tcW w:w="0" w:type="auto"/>
          </w:tcPr>
          <w:p w14:paraId="243C3D09" w14:textId="77777777" w:rsidR="00977DF7" w:rsidRPr="00977DF7" w:rsidRDefault="00977DF7" w:rsidP="00977DF7">
            <w:r w:rsidRPr="00977DF7">
              <w:t xml:space="preserve">   Удвоенная выплата - 19 169,38 рубля + надбавка на уход - 1 413,86 рубля + доплата за иждивенцев</w:t>
            </w:r>
          </w:p>
        </w:tc>
        <w:tc>
          <w:tcPr>
            <w:tcW w:w="0" w:type="auto"/>
          </w:tcPr>
          <w:p w14:paraId="35FE493A" w14:textId="77777777" w:rsidR="00977DF7" w:rsidRPr="00977DF7" w:rsidRDefault="00977DF7" w:rsidP="00977DF7">
            <w:r w:rsidRPr="00977DF7">
              <w:t xml:space="preserve">  </w:t>
            </w:r>
          </w:p>
          <w:p w14:paraId="774C106E" w14:textId="77777777" w:rsidR="00977DF7" w:rsidRPr="00977DF7" w:rsidRDefault="00977DF7" w:rsidP="00977DF7">
            <w:r w:rsidRPr="00977DF7">
              <w:t>23 778,14 рубля - один;</w:t>
            </w:r>
          </w:p>
          <w:p w14:paraId="3C1F4E69" w14:textId="77777777" w:rsidR="00977DF7" w:rsidRPr="00977DF7" w:rsidRDefault="00977DF7" w:rsidP="00977DF7">
            <w:r w:rsidRPr="00977DF7">
              <w:lastRenderedPageBreak/>
              <w:t>26 973,04 рубля - двое;</w:t>
            </w:r>
          </w:p>
          <w:p w14:paraId="180FF521" w14:textId="77777777" w:rsidR="00977DF7" w:rsidRPr="00977DF7" w:rsidRDefault="00977DF7" w:rsidP="00977DF7">
            <w:r w:rsidRPr="00977DF7">
              <w:t>30 167,94 рубля - трое и более</w:t>
            </w:r>
          </w:p>
        </w:tc>
      </w:tr>
      <w:tr w:rsidR="00977DF7" w:rsidRPr="00977DF7" w14:paraId="3595A0B9" w14:textId="77777777">
        <w:tc>
          <w:tcPr>
            <w:tcW w:w="0" w:type="auto"/>
          </w:tcPr>
          <w:p w14:paraId="06205866" w14:textId="77777777" w:rsidR="00977DF7" w:rsidRPr="00977DF7" w:rsidRDefault="00977DF7" w:rsidP="00977DF7">
            <w:r w:rsidRPr="00977DF7">
              <w:t xml:space="preserve">   Со стажем в районах Крайнего Севера</w:t>
            </w:r>
          </w:p>
        </w:tc>
        <w:tc>
          <w:tcPr>
            <w:tcW w:w="0" w:type="auto"/>
          </w:tcPr>
          <w:p w14:paraId="21EBF043" w14:textId="77777777" w:rsidR="00977DF7" w:rsidRPr="00977DF7" w:rsidRDefault="00977DF7" w:rsidP="00977DF7">
            <w:r w:rsidRPr="00977DF7">
              <w:t xml:space="preserve">   Фиксированная выплата, повышенная на 50%, - 14 377,04 рубля + доплата за иждивенцев: 4 792,35 / 9 584,70 / 14 377,05 рубля</w:t>
            </w:r>
          </w:p>
        </w:tc>
        <w:tc>
          <w:tcPr>
            <w:tcW w:w="0" w:type="auto"/>
          </w:tcPr>
          <w:p w14:paraId="736CFE72" w14:textId="77777777" w:rsidR="00977DF7" w:rsidRPr="00977DF7" w:rsidRDefault="00977DF7" w:rsidP="00977DF7">
            <w:r w:rsidRPr="00977DF7">
              <w:t xml:space="preserve">  </w:t>
            </w:r>
          </w:p>
          <w:p w14:paraId="376A5FE3" w14:textId="77777777" w:rsidR="00977DF7" w:rsidRPr="00977DF7" w:rsidRDefault="00977DF7" w:rsidP="00977DF7">
            <w:r w:rsidRPr="00977DF7">
              <w:t>14 377,04 рубля - без иждивенцев;</w:t>
            </w:r>
          </w:p>
          <w:p w14:paraId="06ED66B4" w14:textId="77777777" w:rsidR="00977DF7" w:rsidRPr="00977DF7" w:rsidRDefault="00977DF7" w:rsidP="00977DF7">
            <w:r w:rsidRPr="00977DF7">
              <w:t>19 169,39 рубля - один;</w:t>
            </w:r>
          </w:p>
          <w:p w14:paraId="5C89B5B2" w14:textId="77777777" w:rsidR="00977DF7" w:rsidRPr="00977DF7" w:rsidRDefault="00977DF7" w:rsidP="00977DF7">
            <w:r w:rsidRPr="00977DF7">
              <w:t>23 961,74 рубля - двое;</w:t>
            </w:r>
          </w:p>
          <w:p w14:paraId="2A0C513F" w14:textId="77777777" w:rsidR="00977DF7" w:rsidRPr="00977DF7" w:rsidRDefault="00977DF7" w:rsidP="00977DF7">
            <w:r w:rsidRPr="00977DF7">
              <w:t>28 754,09 рубля - трое и более</w:t>
            </w:r>
          </w:p>
        </w:tc>
      </w:tr>
      <w:tr w:rsidR="00977DF7" w:rsidRPr="00977DF7" w14:paraId="10C1165C" w14:textId="77777777">
        <w:tc>
          <w:tcPr>
            <w:tcW w:w="0" w:type="auto"/>
          </w:tcPr>
          <w:p w14:paraId="4843B3F2" w14:textId="77777777" w:rsidR="00977DF7" w:rsidRPr="00977DF7" w:rsidRDefault="00977DF7" w:rsidP="00977DF7">
            <w:r w:rsidRPr="00977DF7">
              <w:t xml:space="preserve">   Старше 80 лет или инвалид I группы со стажем в районах Крайнего Севера</w:t>
            </w:r>
          </w:p>
        </w:tc>
        <w:tc>
          <w:tcPr>
            <w:tcW w:w="0" w:type="auto"/>
          </w:tcPr>
          <w:p w14:paraId="685B237A" w14:textId="77777777" w:rsidR="00977DF7" w:rsidRPr="00977DF7" w:rsidRDefault="00977DF7" w:rsidP="00977DF7">
            <w:r w:rsidRPr="00977DF7">
              <w:t xml:space="preserve">   Удвоенная повышенная выплата - 28 754,08 рубля + надбавка на уход с повышением - 2 120,79 рубля + доплата за иждивенцев</w:t>
            </w:r>
          </w:p>
        </w:tc>
        <w:tc>
          <w:tcPr>
            <w:tcW w:w="0" w:type="auto"/>
          </w:tcPr>
          <w:p w14:paraId="0B6CF3FD" w14:textId="77777777" w:rsidR="00977DF7" w:rsidRPr="00977DF7" w:rsidRDefault="00977DF7" w:rsidP="00977DF7">
            <w:r w:rsidRPr="00977DF7">
              <w:t xml:space="preserve">  </w:t>
            </w:r>
          </w:p>
          <w:p w14:paraId="6DD8DD44" w14:textId="77777777" w:rsidR="00977DF7" w:rsidRPr="00977DF7" w:rsidRDefault="00977DF7" w:rsidP="00977DF7">
            <w:r w:rsidRPr="00977DF7">
              <w:t>30 874,87 рубля - без иждивенцев;</w:t>
            </w:r>
          </w:p>
          <w:p w14:paraId="33AD67EC" w14:textId="77777777" w:rsidR="00977DF7" w:rsidRPr="00977DF7" w:rsidRDefault="00977DF7" w:rsidP="00977DF7">
            <w:r w:rsidRPr="00977DF7">
              <w:t>35 667,22 рубля - один;</w:t>
            </w:r>
          </w:p>
          <w:p w14:paraId="1E78AA12" w14:textId="77777777" w:rsidR="00977DF7" w:rsidRPr="00977DF7" w:rsidRDefault="00977DF7" w:rsidP="00977DF7">
            <w:r w:rsidRPr="00977DF7">
              <w:t>40 459,57 рубля - двое;</w:t>
            </w:r>
          </w:p>
          <w:p w14:paraId="16212625" w14:textId="77777777" w:rsidR="00977DF7" w:rsidRPr="00977DF7" w:rsidRDefault="00977DF7" w:rsidP="00977DF7">
            <w:r w:rsidRPr="00977DF7">
              <w:t>45 251,92 рубля - трое и более</w:t>
            </w:r>
          </w:p>
        </w:tc>
      </w:tr>
      <w:tr w:rsidR="00977DF7" w:rsidRPr="00977DF7" w14:paraId="4AC646BE" w14:textId="77777777">
        <w:tc>
          <w:tcPr>
            <w:tcW w:w="0" w:type="auto"/>
          </w:tcPr>
          <w:p w14:paraId="5A8394BF" w14:textId="77777777" w:rsidR="00977DF7" w:rsidRPr="00977DF7" w:rsidRDefault="00977DF7" w:rsidP="00977DF7">
            <w:r w:rsidRPr="00977DF7">
              <w:t xml:space="preserve">   Со стажем в местностях, приравненных к Крайнему Северу</w:t>
            </w:r>
          </w:p>
        </w:tc>
        <w:tc>
          <w:tcPr>
            <w:tcW w:w="0" w:type="auto"/>
          </w:tcPr>
          <w:p w14:paraId="04EE4E9D" w14:textId="77777777" w:rsidR="00977DF7" w:rsidRPr="00977DF7" w:rsidRDefault="00977DF7" w:rsidP="00977DF7">
            <w:r w:rsidRPr="00977DF7">
              <w:t xml:space="preserve">   Фиксированная выплата, повышенная на 30%, - 12 460,10 рубля + доплата за иждивенцев: 4 153,37 / 8 306,74 / 12 460,11 рубля</w:t>
            </w:r>
          </w:p>
        </w:tc>
        <w:tc>
          <w:tcPr>
            <w:tcW w:w="0" w:type="auto"/>
          </w:tcPr>
          <w:p w14:paraId="454A8DBD" w14:textId="77777777" w:rsidR="00977DF7" w:rsidRPr="00977DF7" w:rsidRDefault="00977DF7" w:rsidP="00977DF7">
            <w:r w:rsidRPr="00977DF7">
              <w:t xml:space="preserve">  </w:t>
            </w:r>
          </w:p>
          <w:p w14:paraId="582C680C" w14:textId="77777777" w:rsidR="00977DF7" w:rsidRPr="00977DF7" w:rsidRDefault="00977DF7" w:rsidP="00977DF7">
            <w:r w:rsidRPr="00977DF7">
              <w:t>12 460,10 рубля - без иждивенцев;</w:t>
            </w:r>
          </w:p>
          <w:p w14:paraId="3AA06CC7" w14:textId="77777777" w:rsidR="00977DF7" w:rsidRPr="00977DF7" w:rsidRDefault="00977DF7" w:rsidP="00977DF7">
            <w:r w:rsidRPr="00977DF7">
              <w:t>16 613,47 рубля - один;</w:t>
            </w:r>
          </w:p>
          <w:p w14:paraId="3779CEA8" w14:textId="77777777" w:rsidR="00977DF7" w:rsidRPr="00977DF7" w:rsidRDefault="00977DF7" w:rsidP="00977DF7">
            <w:r w:rsidRPr="00977DF7">
              <w:t>20 766,84 рубля - двое;</w:t>
            </w:r>
          </w:p>
          <w:p w14:paraId="56F9DDFE" w14:textId="77777777" w:rsidR="00977DF7" w:rsidRPr="00977DF7" w:rsidRDefault="00977DF7" w:rsidP="00977DF7">
            <w:r w:rsidRPr="00977DF7">
              <w:t>24 920,21 рубля - трое и более</w:t>
            </w:r>
          </w:p>
        </w:tc>
      </w:tr>
      <w:tr w:rsidR="00977DF7" w:rsidRPr="00977DF7" w14:paraId="4F0ED9F7" w14:textId="77777777">
        <w:tc>
          <w:tcPr>
            <w:tcW w:w="0" w:type="auto"/>
          </w:tcPr>
          <w:p w14:paraId="3394CF53" w14:textId="77777777" w:rsidR="00977DF7" w:rsidRPr="00977DF7" w:rsidRDefault="00977DF7" w:rsidP="00977DF7">
            <w:r w:rsidRPr="00977DF7">
              <w:t xml:space="preserve">   Старше 80 лет или инвалид I группы со стажем в приравненных местностях</w:t>
            </w:r>
          </w:p>
        </w:tc>
        <w:tc>
          <w:tcPr>
            <w:tcW w:w="0" w:type="auto"/>
          </w:tcPr>
          <w:p w14:paraId="6EE276FF" w14:textId="77777777" w:rsidR="00977DF7" w:rsidRPr="00977DF7" w:rsidRDefault="00977DF7" w:rsidP="00977DF7">
            <w:r w:rsidRPr="00977DF7">
              <w:t xml:space="preserve">   Удвоенная повышенная выплата - 24 920,20 рубля + надбавка на уход с повышением - 1 838,02 рубля + доплата за иждивенцев</w:t>
            </w:r>
          </w:p>
        </w:tc>
        <w:tc>
          <w:tcPr>
            <w:tcW w:w="0" w:type="auto"/>
          </w:tcPr>
          <w:p w14:paraId="00FBF84C" w14:textId="77777777" w:rsidR="00977DF7" w:rsidRPr="00977DF7" w:rsidRDefault="00977DF7" w:rsidP="00977DF7">
            <w:r w:rsidRPr="00977DF7">
              <w:t xml:space="preserve">  </w:t>
            </w:r>
          </w:p>
          <w:p w14:paraId="5D711F0D" w14:textId="77777777" w:rsidR="00977DF7" w:rsidRPr="00977DF7" w:rsidRDefault="00977DF7" w:rsidP="00977DF7">
            <w:r w:rsidRPr="00977DF7">
              <w:t>26 758,22 рубля - без иждивенцев;</w:t>
            </w:r>
          </w:p>
          <w:p w14:paraId="57C10C57" w14:textId="77777777" w:rsidR="00977DF7" w:rsidRPr="00977DF7" w:rsidRDefault="00977DF7" w:rsidP="00977DF7">
            <w:r w:rsidRPr="00977DF7">
              <w:t>30 911,59 рубля - один;</w:t>
            </w:r>
          </w:p>
          <w:p w14:paraId="24034A03" w14:textId="77777777" w:rsidR="00977DF7" w:rsidRPr="00977DF7" w:rsidRDefault="00977DF7" w:rsidP="00977DF7">
            <w:r w:rsidRPr="00977DF7">
              <w:t>35 064,96 рубля - двое;</w:t>
            </w:r>
          </w:p>
          <w:p w14:paraId="2D3B17DA" w14:textId="77777777" w:rsidR="00977DF7" w:rsidRPr="00977DF7" w:rsidRDefault="00977DF7" w:rsidP="00977DF7">
            <w:r w:rsidRPr="00977DF7">
              <w:lastRenderedPageBreak/>
              <w:t>39 218,33 рубля - трое и более</w:t>
            </w:r>
          </w:p>
        </w:tc>
      </w:tr>
      <w:tr w:rsidR="00977DF7" w:rsidRPr="00977DF7" w14:paraId="6C58B028" w14:textId="77777777">
        <w:tc>
          <w:tcPr>
            <w:tcW w:w="0" w:type="auto"/>
          </w:tcPr>
          <w:p w14:paraId="07CCB56C" w14:textId="77777777" w:rsidR="00977DF7" w:rsidRPr="00977DF7" w:rsidRDefault="00977DF7" w:rsidP="00977DF7">
            <w:r w:rsidRPr="00977DF7">
              <w:t xml:space="preserve">   Неработающий пенсионер с сельским стажем</w:t>
            </w:r>
          </w:p>
        </w:tc>
        <w:tc>
          <w:tcPr>
            <w:tcW w:w="0" w:type="auto"/>
          </w:tcPr>
          <w:p w14:paraId="535897CC" w14:textId="77777777" w:rsidR="00977DF7" w:rsidRPr="00977DF7" w:rsidRDefault="00977DF7" w:rsidP="00977DF7">
            <w:r w:rsidRPr="00977DF7">
              <w:t xml:space="preserve">   Базовая выплата - 9 584,69 рубля + повышение за сельский стаж - 2 396,17 рубля</w:t>
            </w:r>
          </w:p>
        </w:tc>
        <w:tc>
          <w:tcPr>
            <w:tcW w:w="0" w:type="auto"/>
          </w:tcPr>
          <w:p w14:paraId="08C4435B" w14:textId="77777777" w:rsidR="00977DF7" w:rsidRPr="00977DF7" w:rsidRDefault="00977DF7" w:rsidP="00977DF7">
            <w:r w:rsidRPr="00977DF7">
              <w:t xml:space="preserve">   11 980,86 рубля</w:t>
            </w:r>
          </w:p>
        </w:tc>
      </w:tr>
    </w:tbl>
    <w:p w14:paraId="216ACDEB" w14:textId="77777777" w:rsidR="00977DF7" w:rsidRPr="00977DF7" w:rsidRDefault="00977DF7" w:rsidP="00977DF7">
      <w:r w:rsidRPr="00977DF7">
        <w:t xml:space="preserve">Фиксированную выплату перечисляют ежемесячно вместе с основной страховой пенсией. Получать деньги можно на банковскую карту «Мир». При выборе стоит сравнить стоимость обслуживания, условия снятия наличных, </w:t>
      </w:r>
      <w:proofErr w:type="spellStart"/>
      <w:r w:rsidRPr="00977DF7">
        <w:t>кэшбэк</w:t>
      </w:r>
      <w:proofErr w:type="spellEnd"/>
      <w:r w:rsidRPr="00977DF7">
        <w:t xml:space="preserve"> за покупки и начисление процентов на остаток.</w:t>
      </w:r>
    </w:p>
    <w:p w14:paraId="196A6CB1" w14:textId="77777777" w:rsidR="00977DF7" w:rsidRPr="00977DF7" w:rsidRDefault="00977DF7" w:rsidP="00977DF7">
      <w:r w:rsidRPr="00977DF7">
        <w:t>Получите 1000 бонусов</w:t>
      </w:r>
    </w:p>
    <w:p w14:paraId="22D87E3F" w14:textId="77777777" w:rsidR="00977DF7" w:rsidRPr="00977DF7" w:rsidRDefault="00977DF7" w:rsidP="00977DF7">
      <w:r w:rsidRPr="00977DF7">
        <w:t xml:space="preserve">Дарим бонусы за оформление дебетовой карты в приложении </w:t>
      </w:r>
      <w:proofErr w:type="spellStart"/>
      <w:r w:rsidRPr="00977DF7">
        <w:t>Банки.ру</w:t>
      </w:r>
      <w:proofErr w:type="spellEnd"/>
    </w:p>
    <w:p w14:paraId="666FF659" w14:textId="77777777" w:rsidR="00977DF7" w:rsidRPr="00977DF7" w:rsidRDefault="00977DF7" w:rsidP="00977DF7">
      <w:r w:rsidRPr="00977DF7">
        <w:t>Подробнее об акции</w:t>
      </w:r>
    </w:p>
    <w:p w14:paraId="704AAEC3" w14:textId="77777777" w:rsidR="00977DF7" w:rsidRPr="00977DF7" w:rsidRDefault="00977DF7" w:rsidP="00977DF7">
      <w:r w:rsidRPr="00977DF7">
        <w:t>Кому положена повышенная фиксированная выплата</w:t>
      </w:r>
    </w:p>
    <w:p w14:paraId="7C1F6765" w14:textId="77777777" w:rsidR="00977DF7" w:rsidRPr="00977DF7" w:rsidRDefault="00977DF7" w:rsidP="00977DF7">
      <w:r w:rsidRPr="00977DF7">
        <w:t>Право на повышенную фиксированную выплату имеют граждане, которые нуждаются в дополнительной государственной поддержке.</w:t>
      </w:r>
    </w:p>
    <w:p w14:paraId="5BCE97EF" w14:textId="77777777" w:rsidR="00977DF7" w:rsidRPr="00977DF7" w:rsidRDefault="00977DF7" w:rsidP="00977DF7">
      <w:r w:rsidRPr="00977DF7">
        <w:t>Пенсионеры старше 80 лет</w:t>
      </w:r>
    </w:p>
    <w:p w14:paraId="1FA78A9C" w14:textId="77777777" w:rsidR="00977DF7" w:rsidRPr="00977DF7" w:rsidRDefault="00977DF7" w:rsidP="00977DF7">
      <w:r w:rsidRPr="00977DF7">
        <w:t xml:space="preserve">После 80 лет фиксированную выплату </w:t>
      </w:r>
      <w:proofErr w:type="gramStart"/>
      <w:r w:rsidRPr="00977DF7">
        <w:t>удваивают .</w:t>
      </w:r>
      <w:proofErr w:type="gramEnd"/>
      <w:r w:rsidRPr="00977DF7">
        <w:t xml:space="preserve"> В 2026 году она составляет 19 169,38 рубля. Дополнительно пенсионеру назначают надбавку на уход - 1 413,86 рубля.</w:t>
      </w:r>
    </w:p>
    <w:p w14:paraId="797D53E4" w14:textId="77777777" w:rsidR="00977DF7" w:rsidRPr="00977DF7" w:rsidRDefault="00977DF7" w:rsidP="00977DF7">
      <w:r w:rsidRPr="00977DF7">
        <w:t>В общей сложности фиксированная выплата вместе с надбавкой на уход составляет 20 583,24 рубля в месяц.</w:t>
      </w:r>
    </w:p>
    <w:p w14:paraId="58084E22" w14:textId="77777777" w:rsidR="00977DF7" w:rsidRPr="00977DF7" w:rsidRDefault="00977DF7" w:rsidP="00977DF7">
      <w:r w:rsidRPr="00977DF7">
        <w:t>Обращаться в СФР не нужно, повышение назначают автоматически со дня достижения 80 лет.</w:t>
      </w:r>
    </w:p>
    <w:p w14:paraId="51AA5561" w14:textId="77777777" w:rsidR="00977DF7" w:rsidRPr="00977DF7" w:rsidRDefault="00977DF7" w:rsidP="00977DF7">
      <w:r w:rsidRPr="00977DF7">
        <w:t>Люди с инвалидностью I группы</w:t>
      </w:r>
    </w:p>
    <w:p w14:paraId="0E9A3AB7" w14:textId="77777777" w:rsidR="00977DF7" w:rsidRPr="00977DF7" w:rsidRDefault="00977DF7" w:rsidP="00977DF7">
      <w:r w:rsidRPr="00977DF7">
        <w:t>Как и пенсионеры старше 80 лет, люди с инвалидностью I группы имеют право на удвоенную фиксированную выплату - 19 169,38 рубля. Дополнительно им также назначают надбавку на уход в размере 1 413,86 рубля. Общая сумма составляет 20 583,24 рубля.</w:t>
      </w:r>
    </w:p>
    <w:p w14:paraId="4DCB351A" w14:textId="77777777" w:rsidR="00977DF7" w:rsidRPr="00977DF7" w:rsidRDefault="00977DF7" w:rsidP="00977DF7">
      <w:r w:rsidRPr="00977DF7">
        <w:t>Исключение - люди с инвалидностью с детства I группы, к пенсии которых уже установлена отдельная ежемесячная выплата в связи с уходом.</w:t>
      </w:r>
    </w:p>
    <w:p w14:paraId="07C1103F" w14:textId="77777777" w:rsidR="00977DF7" w:rsidRPr="00977DF7" w:rsidRDefault="00977DF7" w:rsidP="00977DF7">
      <w:r w:rsidRPr="00977DF7">
        <w:t>Пенсионеры с иждивенцами</w:t>
      </w:r>
    </w:p>
    <w:p w14:paraId="149906A6" w14:textId="77777777" w:rsidR="00977DF7" w:rsidRPr="00977DF7" w:rsidRDefault="00977DF7" w:rsidP="00977DF7">
      <w:r w:rsidRPr="00977DF7">
        <w:t xml:space="preserve">Если пенсионер содержит нетрудоспособного члена семьи, фиксированную выплату могут увеличить на треть за каждого </w:t>
      </w:r>
      <w:proofErr w:type="gramStart"/>
      <w:r w:rsidRPr="00977DF7">
        <w:t>иждивенца .</w:t>
      </w:r>
      <w:proofErr w:type="gramEnd"/>
      <w:r w:rsidRPr="00977DF7">
        <w:t xml:space="preserve"> Доплату назначают максимум за троих.</w:t>
      </w:r>
    </w:p>
    <w:p w14:paraId="4DA0C5E7" w14:textId="77777777" w:rsidR="00977DF7" w:rsidRPr="00977DF7" w:rsidRDefault="00977DF7" w:rsidP="00977DF7">
      <w:r w:rsidRPr="00977DF7">
        <w:t>В 2026 году размер доплаты составляет:</w:t>
      </w:r>
    </w:p>
    <w:p w14:paraId="2BD50037" w14:textId="77777777" w:rsidR="00977DF7" w:rsidRPr="00977DF7" w:rsidRDefault="00977DF7" w:rsidP="00977DF7">
      <w:pPr>
        <w:numPr>
          <w:ilvl w:val="0"/>
          <w:numId w:val="40"/>
        </w:numPr>
      </w:pPr>
      <w:r w:rsidRPr="00977DF7">
        <w:t xml:space="preserve"> 3 194,90 рубля за одного иждивенца;</w:t>
      </w:r>
    </w:p>
    <w:p w14:paraId="25761AE5" w14:textId="77777777" w:rsidR="00977DF7" w:rsidRPr="00977DF7" w:rsidRDefault="00977DF7" w:rsidP="00977DF7">
      <w:pPr>
        <w:numPr>
          <w:ilvl w:val="0"/>
          <w:numId w:val="40"/>
        </w:numPr>
      </w:pPr>
      <w:r w:rsidRPr="00977DF7">
        <w:t xml:space="preserve"> 6 389,80 рубля за двоих;</w:t>
      </w:r>
    </w:p>
    <w:p w14:paraId="3EF27FA9" w14:textId="77777777" w:rsidR="00977DF7" w:rsidRPr="00977DF7" w:rsidRDefault="00977DF7" w:rsidP="00977DF7">
      <w:pPr>
        <w:numPr>
          <w:ilvl w:val="0"/>
          <w:numId w:val="40"/>
        </w:numPr>
      </w:pPr>
      <w:r w:rsidRPr="00977DF7">
        <w:t xml:space="preserve"> 9 584,70 рубля за троих и более.</w:t>
      </w:r>
    </w:p>
    <w:p w14:paraId="78184045" w14:textId="77777777" w:rsidR="00977DF7" w:rsidRPr="00977DF7" w:rsidRDefault="00977DF7" w:rsidP="00977DF7">
      <w:r w:rsidRPr="00977DF7">
        <w:t xml:space="preserve">Иждивенцами могут считаться, например, несовершеннолетние дети, студенты-очники младше 23 лет и нетрудоспособные родственники. Право на доплату зависит не только </w:t>
      </w:r>
      <w:r w:rsidRPr="00977DF7">
        <w:lastRenderedPageBreak/>
        <w:t>от родства, но и от возраста, обучения, трудоспособности и фактического содержания человека.</w:t>
      </w:r>
    </w:p>
    <w:p w14:paraId="55669B04" w14:textId="77777777" w:rsidR="00977DF7" w:rsidRPr="00977DF7" w:rsidRDefault="00977DF7" w:rsidP="00977DF7">
      <w:r w:rsidRPr="00977DF7">
        <w:t>Пенсионеры с северным стажем</w:t>
      </w:r>
    </w:p>
    <w:p w14:paraId="5C55BD58" w14:textId="77777777" w:rsidR="00977DF7" w:rsidRPr="00977DF7" w:rsidRDefault="00977DF7" w:rsidP="00977DF7">
      <w:r w:rsidRPr="00977DF7">
        <w:t xml:space="preserve">За длительную работу на Севере фиксированную выплату </w:t>
      </w:r>
      <w:proofErr w:type="gramStart"/>
      <w:r w:rsidRPr="00977DF7">
        <w:t>увеличивают :</w:t>
      </w:r>
      <w:proofErr w:type="gramEnd"/>
    </w:p>
    <w:p w14:paraId="604DD174" w14:textId="77777777" w:rsidR="00977DF7" w:rsidRPr="00977DF7" w:rsidRDefault="00977DF7" w:rsidP="00977DF7">
      <w:pPr>
        <w:numPr>
          <w:ilvl w:val="0"/>
          <w:numId w:val="41"/>
        </w:numPr>
      </w:pPr>
      <w:r w:rsidRPr="00977DF7">
        <w:t xml:space="preserve"> на 50% - если человек проработал не менее 15 лет в районах Крайнего Севера;</w:t>
      </w:r>
    </w:p>
    <w:p w14:paraId="24692BFB" w14:textId="77777777" w:rsidR="00977DF7" w:rsidRPr="00977DF7" w:rsidRDefault="00977DF7" w:rsidP="00977DF7">
      <w:pPr>
        <w:numPr>
          <w:ilvl w:val="0"/>
          <w:numId w:val="41"/>
        </w:numPr>
      </w:pPr>
      <w:r w:rsidRPr="00977DF7">
        <w:t xml:space="preserve"> на 30% - если он проработал не менее 20 лет в местностях, приравненных к Крайнему Северу.</w:t>
      </w:r>
    </w:p>
    <w:p w14:paraId="71C8F1AE" w14:textId="77777777" w:rsidR="00977DF7" w:rsidRPr="00977DF7" w:rsidRDefault="00977DF7" w:rsidP="00977DF7">
      <w:r w:rsidRPr="00977DF7">
        <w:t>Кроме северного стажа нужен общий страховой стаж: не менее 25 лет для мужчин и 20 лет для женщин.</w:t>
      </w:r>
    </w:p>
    <w:p w14:paraId="44EC9493" w14:textId="77777777" w:rsidR="00977DF7" w:rsidRPr="00977DF7" w:rsidRDefault="00977DF7" w:rsidP="00977DF7">
      <w:r w:rsidRPr="00977DF7">
        <w:t>Северную прибавку могут рассчитывать за выработанный стаж или с применением районного коэффициента по месту жительства. Если пенсионер одновременно имеет право на повышение за северный стаж и на применение районного коэффициента по месту жительства, использовать можно только одно основание - по выбору пенсионера. Обычно выбирают более выгодный вариант.</w:t>
      </w:r>
    </w:p>
    <w:p w14:paraId="430CA8B0" w14:textId="77777777" w:rsidR="00977DF7" w:rsidRPr="00977DF7" w:rsidRDefault="00977DF7" w:rsidP="00977DF7">
      <w:r w:rsidRPr="00977DF7">
        <w:t>Повышенная выплата для жителей Крайнего Севера</w:t>
      </w:r>
    </w:p>
    <w:p w14:paraId="57B0473F" w14:textId="77777777" w:rsidR="00977DF7" w:rsidRPr="00977DF7" w:rsidRDefault="00977DF7" w:rsidP="00977DF7">
      <w:r w:rsidRPr="00977DF7">
        <w:t xml:space="preserve">Пенсионерам, которые живут в районах Крайнего Севера или приравненных к ним местностях, фиксированную выплату к страховой пенсии увеличивают на районный </w:t>
      </w:r>
      <w:proofErr w:type="gramStart"/>
      <w:r w:rsidRPr="00977DF7">
        <w:t>коэффициент .</w:t>
      </w:r>
      <w:proofErr w:type="gramEnd"/>
      <w:r w:rsidRPr="00977DF7">
        <w:t xml:space="preserve"> Его размер зависит от конкретного региона проживания и устанавливается правительством.</w:t>
      </w:r>
    </w:p>
    <w:p w14:paraId="20AA1787" w14:textId="77777777" w:rsidR="00977DF7" w:rsidRPr="00977DF7" w:rsidRDefault="00977DF7" w:rsidP="00977DF7">
      <w:r w:rsidRPr="00977DF7">
        <w:t>Коэффициент применяется не только к самой фиксированной выплате, но и к положенным пенсионеру надбавкам, например, за возраст, инвалидность или иждивенцев. Повышение действует все время, пока человек живет на соответствующей территории.</w:t>
      </w:r>
    </w:p>
    <w:p w14:paraId="38554F24" w14:textId="77777777" w:rsidR="00977DF7" w:rsidRPr="00977DF7" w:rsidRDefault="00977DF7" w:rsidP="00977DF7">
      <w:r w:rsidRPr="00977DF7">
        <w:t>Если пенсионер переезжает в другой северный район, размер выплаты пересчитают с учетом коэффициента по новому месту жительства.</w:t>
      </w:r>
    </w:p>
    <w:p w14:paraId="3BC9DB4A" w14:textId="77777777" w:rsidR="00977DF7" w:rsidRPr="00977DF7" w:rsidRDefault="00977DF7" w:rsidP="00977DF7">
      <w:r w:rsidRPr="00977DF7">
        <w:t>Сельские пенсионеры</w:t>
      </w:r>
    </w:p>
    <w:p w14:paraId="49EE7D19" w14:textId="77777777" w:rsidR="00977DF7" w:rsidRPr="00977DF7" w:rsidRDefault="00977DF7" w:rsidP="00977DF7">
      <w:r w:rsidRPr="00977DF7">
        <w:t xml:space="preserve">Повышение устанавливают неработающим получателям страховой пенсии по старости или инвалидности, которые имеют не менее 30 лет сельскохозяйственного стажа и на момент установления доплаты проживают в сельской местности. Работа должна входить в утвержденный перечень профессий и </w:t>
      </w:r>
      <w:proofErr w:type="gramStart"/>
      <w:r w:rsidRPr="00977DF7">
        <w:t>должностей .</w:t>
      </w:r>
      <w:proofErr w:type="gramEnd"/>
      <w:r w:rsidRPr="00977DF7">
        <w:t xml:space="preserve"> Если после назначения пенсионер переедет в город, повышение сохранится.</w:t>
      </w:r>
    </w:p>
    <w:p w14:paraId="5D421267" w14:textId="77777777" w:rsidR="00977DF7" w:rsidRPr="00977DF7" w:rsidRDefault="00977DF7" w:rsidP="00977DF7">
      <w:r w:rsidRPr="00977DF7">
        <w:t>В 2026 году прибавка к пенсии по старости составляет 2 396,17 рубля. Вместе с ней фиксированная выплата достигает 11 980,86 рубля в месяц.</w:t>
      </w:r>
    </w:p>
    <w:p w14:paraId="4AC8EFF4" w14:textId="77777777" w:rsidR="00977DF7" w:rsidRPr="00977DF7" w:rsidRDefault="00977DF7" w:rsidP="00977DF7">
      <w:r w:rsidRPr="00977DF7">
        <w:t>Размер сельской надбавки не зависит от региона. На нее не начисляют районный коэффициент и северное повышение.</w:t>
      </w:r>
    </w:p>
    <w:p w14:paraId="19AA4B1F" w14:textId="77777777" w:rsidR="00977DF7" w:rsidRPr="00977DF7" w:rsidRDefault="00977DF7" w:rsidP="00977DF7">
      <w:r w:rsidRPr="00977DF7">
        <w:t>Индексация фиксированной выплаты в 2026 году</w:t>
      </w:r>
    </w:p>
    <w:p w14:paraId="351091D2" w14:textId="77777777" w:rsidR="00977DF7" w:rsidRPr="00977DF7" w:rsidRDefault="00977DF7" w:rsidP="00977DF7">
      <w:r w:rsidRPr="00977DF7">
        <w:t>До конца 2025 года размер фиксированной выплаты к страховой пенсии по старости составлял 8 907,70 рубля. С 1 января 2026 года фиксированная выплата выросла на 7,6% до 9 584,69 рубля. Прибавка составила 676,99 рубля. Стоимость одного пенсионного балла в 2026 году составляет 156,76 рубля, а в 2025-м - 145,69 рубля.</w:t>
      </w:r>
    </w:p>
    <w:p w14:paraId="57B6E98C" w14:textId="77777777" w:rsidR="00977DF7" w:rsidRPr="00977DF7" w:rsidRDefault="00977DF7" w:rsidP="00977DF7">
      <w:r w:rsidRPr="00977DF7">
        <w:lastRenderedPageBreak/>
        <w:t>После индексации часть прибавки можно направлять на сбережения. Некоторые банки предлагают пенсионерам вклады с повышенной ставкой, ежемесячной выплатой процентов или возможностью пополнения. Перед открытием важно проверить срок и условия досрочного закрытия.</w:t>
      </w:r>
    </w:p>
    <w:p w14:paraId="750E955E" w14:textId="77777777" w:rsidR="00977DF7" w:rsidRPr="00977DF7" w:rsidRDefault="00977DF7" w:rsidP="00977DF7">
      <w:r w:rsidRPr="00977DF7">
        <w:t>Ограничения индексации для работающих пенсионеров</w:t>
      </w:r>
    </w:p>
    <w:p w14:paraId="4B851D80" w14:textId="77777777" w:rsidR="00977DF7" w:rsidRPr="00977DF7" w:rsidRDefault="00977DF7" w:rsidP="00977DF7">
      <w:r w:rsidRPr="00977DF7">
        <w:t>С 2016 по 2024 год пенсии работающих пенсионеров не индексировали в полном объеме. Все повышения государство учитывало, но фактически получить их можно было только после увольнения. Пенсионеру приходилось прекратить работу, дождаться перерасчета, а затем при желании снова трудоустроиться. Уже увеличенную пенсию при этом не уменьшали.</w:t>
      </w:r>
    </w:p>
    <w:p w14:paraId="4CC995FC" w14:textId="77777777" w:rsidR="00977DF7" w:rsidRPr="00977DF7" w:rsidRDefault="00977DF7" w:rsidP="00977DF7">
      <w:r w:rsidRPr="00977DF7">
        <w:t>С 2025 года правила изменились. Ограничение отменили, и работающим пенсионерам снова начали ежегодно индексировать страховую пенсию и фиксированную выплату. Поэтому январское повышение 2026 года на 7,6% получают все пенсионеры независимо от того, продолжают они работать или нет.</w:t>
      </w:r>
    </w:p>
    <w:p w14:paraId="6C8BC042" w14:textId="77777777" w:rsidR="00977DF7" w:rsidRPr="00977DF7" w:rsidRDefault="00977DF7" w:rsidP="00977DF7">
      <w:r w:rsidRPr="00977DF7">
        <w:t>Хотя теперь для получения ежегодной индексации увольняться не нужно, прекращение работы по-прежнему влияет на размер выплаты.</w:t>
      </w:r>
    </w:p>
    <w:p w14:paraId="485B8A67" w14:textId="77777777" w:rsidR="00977DF7" w:rsidRPr="00977DF7" w:rsidRDefault="00977DF7" w:rsidP="00977DF7">
      <w:r w:rsidRPr="00977DF7">
        <w:t>После увольнения СФР пересчитывает пенсию и включает в нее все индексации, которые пенсионеру не выплачивали в период работы с 2016 по 2024 год. В результате человек начинает получать пенсию в полном размере - с учетом всех накопленных повышений страховой части и фиксированной выплаты.</w:t>
      </w:r>
    </w:p>
    <w:p w14:paraId="7AD976F1" w14:textId="77777777" w:rsidR="00977DF7" w:rsidRPr="00977DF7" w:rsidRDefault="00977DF7" w:rsidP="00977DF7">
      <w:r w:rsidRPr="00977DF7">
        <w:t>Если после перерасчета человек снова устроится на работу, размер пенсии не уменьшится. Все ранее учтенные индексации сохранятся.</w:t>
      </w:r>
    </w:p>
    <w:p w14:paraId="03B5007A" w14:textId="77777777" w:rsidR="00977DF7" w:rsidRPr="00977DF7" w:rsidRDefault="00977DF7" w:rsidP="00977DF7">
      <w:r w:rsidRPr="00977DF7">
        <w:t>Как рассчитывают страховую пенсию с учетом фиксированной выплаты</w:t>
      </w:r>
    </w:p>
    <w:p w14:paraId="51E004A3" w14:textId="77777777" w:rsidR="00977DF7" w:rsidRPr="00977DF7" w:rsidRDefault="00977DF7" w:rsidP="00977DF7">
      <w:r w:rsidRPr="00977DF7">
        <w:t>Страховую пенсию по старости рассчитывают по формуле:</w:t>
      </w:r>
    </w:p>
    <w:p w14:paraId="1A1EC386" w14:textId="77777777" w:rsidR="00977DF7" w:rsidRPr="00977DF7" w:rsidRDefault="00977DF7" w:rsidP="00977DF7">
      <w:r w:rsidRPr="00977DF7">
        <w:t xml:space="preserve">количество пенсионных баллов Ч стоимость одного балла + фиксированная </w:t>
      </w:r>
      <w:proofErr w:type="gramStart"/>
      <w:r w:rsidRPr="00977DF7">
        <w:t>выплата .</w:t>
      </w:r>
      <w:proofErr w:type="gramEnd"/>
    </w:p>
    <w:p w14:paraId="293FAB25" w14:textId="77777777" w:rsidR="00977DF7" w:rsidRPr="00977DF7" w:rsidRDefault="00977DF7" w:rsidP="00977DF7">
      <w:r w:rsidRPr="00977DF7">
        <w:t>Например, при 100 пенсионных баллах пенсия составит:</w:t>
      </w:r>
    </w:p>
    <w:p w14:paraId="0A957E84" w14:textId="77777777" w:rsidR="00977DF7" w:rsidRPr="00977DF7" w:rsidRDefault="00977DF7" w:rsidP="00977DF7">
      <w:r w:rsidRPr="00977DF7">
        <w:t>100 Ч 156,76 + 9 584,69 = 25 260,69 рубля.</w:t>
      </w:r>
    </w:p>
    <w:p w14:paraId="242339CA" w14:textId="77777777" w:rsidR="00977DF7" w:rsidRPr="00977DF7" w:rsidRDefault="00977DF7" w:rsidP="00977DF7">
      <w:r w:rsidRPr="00977DF7">
        <w:t>Если пенсионеру положены повышения - за возраст, инвалидность, иждивенцев или специальный стаж, - их добавляют к фиксированной части.</w:t>
      </w:r>
    </w:p>
    <w:p w14:paraId="766CB7D2" w14:textId="77777777" w:rsidR="00977DF7" w:rsidRPr="00977DF7" w:rsidRDefault="00977DF7" w:rsidP="00977DF7">
      <w:r w:rsidRPr="00977DF7">
        <w:t>Как узнать размер своей пенсии</w:t>
      </w:r>
    </w:p>
    <w:p w14:paraId="43D4F165" w14:textId="77777777" w:rsidR="00977DF7" w:rsidRPr="00977DF7" w:rsidRDefault="00977DF7" w:rsidP="00977DF7">
      <w:r w:rsidRPr="00977DF7">
        <w:t>Можно заказать выписку из индивидуального лицевого счета на «</w:t>
      </w:r>
      <w:proofErr w:type="spellStart"/>
      <w:r w:rsidRPr="00977DF7">
        <w:t>Госуслугах</w:t>
      </w:r>
      <w:proofErr w:type="spellEnd"/>
      <w:r w:rsidRPr="00977DF7">
        <w:t xml:space="preserve">» или в личном кабинете </w:t>
      </w:r>
      <w:r w:rsidRPr="00977DF7">
        <w:rPr>
          <w:b/>
        </w:rPr>
        <w:t>СФР</w:t>
      </w:r>
      <w:r w:rsidRPr="00977DF7">
        <w:t>.</w:t>
      </w:r>
    </w:p>
    <w:p w14:paraId="5B3D7E24" w14:textId="77777777" w:rsidR="00977DF7" w:rsidRPr="00977DF7" w:rsidRDefault="00977DF7" w:rsidP="00977DF7">
      <w:r w:rsidRPr="00977DF7">
        <w:t>В выписке можно увидеть накопленные пенсионные баллы, стаж и сведения, которые фонд использует при расчете выплат.</w:t>
      </w:r>
    </w:p>
    <w:p w14:paraId="611D0BBC" w14:textId="77777777" w:rsidR="00977DF7" w:rsidRPr="00977DF7" w:rsidRDefault="00977DF7" w:rsidP="00977DF7">
      <w:r w:rsidRPr="00977DF7">
        <w:t xml:space="preserve">Если данные непонятны или в них есть ошибка, можно обратиться в отделение </w:t>
      </w:r>
      <w:r w:rsidRPr="00977DF7">
        <w:rPr>
          <w:b/>
        </w:rPr>
        <w:t>СФР</w:t>
      </w:r>
      <w:r w:rsidRPr="00977DF7">
        <w:t xml:space="preserve"> с паспортом и СНИЛС.</w:t>
      </w:r>
    </w:p>
    <w:p w14:paraId="32581147" w14:textId="77777777" w:rsidR="00977DF7" w:rsidRPr="00977DF7" w:rsidRDefault="00977DF7" w:rsidP="00977DF7">
      <w:r w:rsidRPr="00977DF7">
        <w:t>Ответы на частые вопросы по фиксированной выплате</w:t>
      </w:r>
    </w:p>
    <w:p w14:paraId="779B8C6F" w14:textId="77777777" w:rsidR="00977DF7" w:rsidRPr="00977DF7" w:rsidRDefault="00977DF7" w:rsidP="00977DF7">
      <w:r w:rsidRPr="00977DF7">
        <w:t>Что значит фиксированная выплата?</w:t>
      </w:r>
    </w:p>
    <w:p w14:paraId="25676EA5" w14:textId="77777777" w:rsidR="00977DF7" w:rsidRPr="00977DF7" w:rsidRDefault="00977DF7" w:rsidP="00977DF7">
      <w:r w:rsidRPr="00977DF7">
        <w:lastRenderedPageBreak/>
        <w:t>Фиксированная выплата - это гарантированная государством часть страховой пенсии. Она не зависит напрямую от зарплаты и количества накопленных пенсионных баллов, выплату прибавляют к части пенсии, рассчитанной по баллам.</w:t>
      </w:r>
    </w:p>
    <w:p w14:paraId="0C0C6E36" w14:textId="77777777" w:rsidR="00977DF7" w:rsidRPr="00977DF7" w:rsidRDefault="00977DF7" w:rsidP="00977DF7">
      <w:r w:rsidRPr="00977DF7">
        <w:t>В 2026 году базовый размер составляет 9 584,69 рубля в месяц. Для пенсионеров старше 80 лет, инвалидов, людей с иждивенцами, а также пенсионеров с северным или сельским стажем предусмотрены повышения.</w:t>
      </w:r>
    </w:p>
    <w:p w14:paraId="53ECBEEB" w14:textId="77777777" w:rsidR="00977DF7" w:rsidRPr="00977DF7" w:rsidRDefault="00977DF7" w:rsidP="00977DF7">
      <w:r w:rsidRPr="00977DF7">
        <w:t>Какая пенсия считается фиксированной?</w:t>
      </w:r>
    </w:p>
    <w:p w14:paraId="3C652B24" w14:textId="77777777" w:rsidR="00977DF7" w:rsidRPr="00977DF7" w:rsidRDefault="00977DF7" w:rsidP="00977DF7">
      <w:r w:rsidRPr="00977DF7">
        <w:t>Отдельного вида пенсии под названием «фиксированная» нет. Правильный термин - фиксированная выплата к страховой пенсии.</w:t>
      </w:r>
    </w:p>
    <w:p w14:paraId="1034E1E4" w14:textId="77777777" w:rsidR="00977DF7" w:rsidRPr="00977DF7" w:rsidRDefault="00977DF7" w:rsidP="00977DF7">
      <w:r w:rsidRPr="00977DF7">
        <w:t>Это базовая сумма, которую государство прибавляет к части пенсии, рассчитанной по пенсионным баллам. Ее размер не зависит от количества баллов, зарплаты или страховых взносов конкретного пенсионера, но может увеличиваться из-за возраста, инвалидности, иждивенцев, северного или сельского стажа.</w:t>
      </w:r>
    </w:p>
    <w:p w14:paraId="57CAAB30" w14:textId="77777777" w:rsidR="00977DF7" w:rsidRPr="00977DF7" w:rsidRDefault="00977DF7" w:rsidP="00977DF7">
      <w:r w:rsidRPr="00977DF7">
        <w:t>Сколько раз выплачивается фиксированная выплата к пенсии?</w:t>
      </w:r>
    </w:p>
    <w:p w14:paraId="15163598" w14:textId="77777777" w:rsidR="00977DF7" w:rsidRPr="00977DF7" w:rsidRDefault="00977DF7" w:rsidP="00977DF7">
      <w:r w:rsidRPr="00977DF7">
        <w:t>Фиксированную выплату перечисляют раз в месяц вместе со страховой пенсией и по тому же графику. Отдельным платежом она не приходит.</w:t>
      </w:r>
    </w:p>
    <w:p w14:paraId="1012C3F1" w14:textId="77777777" w:rsidR="00977DF7" w:rsidRPr="00977DF7" w:rsidRDefault="00977DF7" w:rsidP="00977DF7">
      <w:r w:rsidRPr="00977DF7">
        <w:t>Какой будет фиксированная выплата в 2026 году?</w:t>
      </w:r>
    </w:p>
    <w:p w14:paraId="3AF39F1C" w14:textId="77777777" w:rsidR="00977DF7" w:rsidRPr="00977DF7" w:rsidRDefault="00977DF7" w:rsidP="00977DF7">
      <w:r w:rsidRPr="00977DF7">
        <w:t>С 1 января 2026 года базовый размер фиксированной выплаты составляет 9 584,69 рубля в месяц. Это не вся пенсия, а ее гарантированная часть, к ней добавляют стоимость накопленных пенсионных баллов.</w:t>
      </w:r>
    </w:p>
    <w:p w14:paraId="2F2BD59B" w14:textId="77777777" w:rsidR="00977DF7" w:rsidRPr="00977DF7" w:rsidRDefault="00977DF7" w:rsidP="00977DF7">
      <w:r w:rsidRPr="00977DF7">
        <w:t>Для некоторых пенсионеров выплата выше. Например, после 80 лет и при инвалидности I группы ее удваивают до 19 169,38 рубля. Кроме того, назначают надбавку на уход - 1 413,86 рубля.</w:t>
      </w:r>
    </w:p>
    <w:p w14:paraId="3FAE6C62" w14:textId="77777777" w:rsidR="00977DF7" w:rsidRPr="00977DF7" w:rsidRDefault="00977DF7" w:rsidP="00977DF7">
      <w:r w:rsidRPr="00977DF7">
        <w:t>Какой будет фиксированная выплата к пенсии в 2027 году?</w:t>
      </w:r>
    </w:p>
    <w:p w14:paraId="2180B39C" w14:textId="77777777" w:rsidR="00977DF7" w:rsidRPr="00977DF7" w:rsidRDefault="00977DF7" w:rsidP="00977DF7">
      <w:r w:rsidRPr="00977DF7">
        <w:t xml:space="preserve">Точный размер фиксированной выплаты на 2027 год пока не утвержден. Предварительно известно, что страховые пенсии планируется индексировать в два этапа: с учетом инфляции и дополнительно с учетом роста доходов бюджета </w:t>
      </w:r>
      <w:r w:rsidRPr="00977DF7">
        <w:rPr>
          <w:b/>
        </w:rPr>
        <w:t>СФР</w:t>
      </w:r>
      <w:r w:rsidRPr="00977DF7">
        <w:t>. Окончательная сумма станет известна после утверждения соответствующих коэффициентов.</w:t>
      </w:r>
    </w:p>
    <w:p w14:paraId="61773080" w14:textId="77777777" w:rsidR="00977DF7" w:rsidRPr="00977DF7" w:rsidRDefault="00977DF7" w:rsidP="00977DF7">
      <w:r w:rsidRPr="00977DF7">
        <w:t>Что значит назначена пенсия, в том числе фиксированная выплата?</w:t>
      </w:r>
    </w:p>
    <w:p w14:paraId="348C8D9F" w14:textId="77777777" w:rsidR="00977DF7" w:rsidRPr="00977DF7" w:rsidRDefault="00977DF7" w:rsidP="00977DF7">
      <w:r w:rsidRPr="00977DF7">
        <w:t xml:space="preserve">Это означает, что </w:t>
      </w:r>
      <w:r w:rsidRPr="00977DF7">
        <w:rPr>
          <w:b/>
        </w:rPr>
        <w:t>СФР</w:t>
      </w:r>
      <w:r w:rsidRPr="00977DF7">
        <w:t xml:space="preserve"> установил человеку страховую пенсию и рассчитал ее фиксированную часть. Размер выплаты определяют при назначении пенсии - в базовой сумме или с положенными повышениями, например, за возраст, инвалидность, иждивенцев или специальный стаж.</w:t>
      </w:r>
    </w:p>
    <w:p w14:paraId="0F21CE8D" w14:textId="77777777" w:rsidR="00977DF7" w:rsidRPr="00977DF7" w:rsidRDefault="00977DF7" w:rsidP="00977DF7">
      <w:r w:rsidRPr="00977DF7">
        <w:t>Кто не получает фиксированную выплату к пенсии?</w:t>
      </w:r>
    </w:p>
    <w:p w14:paraId="1EFDBD22" w14:textId="77777777" w:rsidR="00977DF7" w:rsidRPr="00977DF7" w:rsidRDefault="00977DF7" w:rsidP="00977DF7">
      <w:r w:rsidRPr="00977DF7">
        <w:t>Фиксированная выплата входит только в состав страховой пенсии. Поэтому ее не получают граждане, которым назначена социальная пенсия.</w:t>
      </w:r>
    </w:p>
    <w:p w14:paraId="074D86E4" w14:textId="77777777" w:rsidR="00977DF7" w:rsidRPr="00977DF7" w:rsidRDefault="00977DF7" w:rsidP="00977DF7">
      <w:r w:rsidRPr="00977DF7">
        <w:t>Также фиксированную выплату не устанавливают военным пенсионерам и бывшим сотрудникам силовых ведомств, если они получают вторую страховую пенсию по старости. Такая пенсия рассчитывается только по накопленным пенсионным баллам.</w:t>
      </w:r>
    </w:p>
    <w:p w14:paraId="443C7B85" w14:textId="77777777" w:rsidR="00977DF7" w:rsidRPr="00977DF7" w:rsidRDefault="00977DF7" w:rsidP="00977DF7">
      <w:r w:rsidRPr="00977DF7">
        <w:t>Какая часть пенсии считается фиксированной?</w:t>
      </w:r>
    </w:p>
    <w:p w14:paraId="5F5B7AFA" w14:textId="77777777" w:rsidR="00977DF7" w:rsidRPr="00977DF7" w:rsidRDefault="00977DF7" w:rsidP="00977DF7">
      <w:r w:rsidRPr="00977DF7">
        <w:lastRenderedPageBreak/>
        <w:t>Фиксированной считается гарантированная государством часть страховой пенсии. Ее прибавляют к стоимости накопленных пенсионных баллов. Если пенсионеру положено повышение (например, за возраст старше 80 лет, инвалидность I группы, иждивенцев или северный стаж), фиксированная часть будет больше базовой.</w:t>
      </w:r>
    </w:p>
    <w:p w14:paraId="5389A49B" w14:textId="77777777" w:rsidR="00977DF7" w:rsidRPr="00977DF7" w:rsidRDefault="00977DF7" w:rsidP="00977DF7">
      <w:r w:rsidRPr="00977DF7">
        <w:t xml:space="preserve">Фиксированную выплату устанавливает государство, но сформировать дополнительный капитал к будущей пенсии можно самостоятельно. Один из вариантов - программа долгосрочных сбережений с возможностью получить государственное </w:t>
      </w:r>
      <w:proofErr w:type="spellStart"/>
      <w:r w:rsidRPr="00977DF7">
        <w:t>софинансирование</w:t>
      </w:r>
      <w:proofErr w:type="spellEnd"/>
      <w:r w:rsidRPr="00977DF7">
        <w:t xml:space="preserve"> и налоговый вычет при соблюдении установленных условий.</w:t>
      </w:r>
    </w:p>
    <w:p w14:paraId="627CBBB4" w14:textId="77777777" w:rsidR="00977DF7" w:rsidRPr="00977DF7" w:rsidRDefault="00977DF7" w:rsidP="00977DF7">
      <w:r w:rsidRPr="00977DF7">
        <w:t>Что нужно знать о фиксированной выплате к пенсии: главное</w:t>
      </w:r>
    </w:p>
    <w:p w14:paraId="6639C9B8" w14:textId="77777777" w:rsidR="00977DF7" w:rsidRPr="00977DF7" w:rsidRDefault="00977DF7" w:rsidP="00977DF7">
      <w:pPr>
        <w:numPr>
          <w:ilvl w:val="0"/>
          <w:numId w:val="42"/>
        </w:numPr>
      </w:pPr>
      <w:r w:rsidRPr="00977DF7">
        <w:t xml:space="preserve"> Фиксированная выплата - это гарантированная государством часть страховой пенсии, которую прибавляют к сумме, рассчитанной по пенсионным баллам.</w:t>
      </w:r>
    </w:p>
    <w:p w14:paraId="51FC962C" w14:textId="77777777" w:rsidR="00977DF7" w:rsidRPr="00977DF7" w:rsidRDefault="00977DF7" w:rsidP="00977DF7">
      <w:pPr>
        <w:numPr>
          <w:ilvl w:val="0"/>
          <w:numId w:val="42"/>
        </w:numPr>
      </w:pPr>
      <w:r w:rsidRPr="00977DF7">
        <w:t xml:space="preserve"> С 1 января 2026 года базовая фиксированная выплата составляет 9 584,69 рубля в месяц.</w:t>
      </w:r>
    </w:p>
    <w:p w14:paraId="6219F943" w14:textId="77777777" w:rsidR="00977DF7" w:rsidRPr="00977DF7" w:rsidRDefault="00977DF7" w:rsidP="00977DF7">
      <w:pPr>
        <w:numPr>
          <w:ilvl w:val="0"/>
          <w:numId w:val="42"/>
        </w:numPr>
      </w:pPr>
      <w:r w:rsidRPr="00977DF7">
        <w:t xml:space="preserve"> Большинство пенсионеров получает фиксированную выплату в базовом размере, но для отдельных категорий предусмотрены повышения и надбавки.</w:t>
      </w:r>
    </w:p>
    <w:p w14:paraId="197C7308" w14:textId="77777777" w:rsidR="00977DF7" w:rsidRPr="00977DF7" w:rsidRDefault="00977DF7" w:rsidP="00977DF7">
      <w:pPr>
        <w:numPr>
          <w:ilvl w:val="0"/>
          <w:numId w:val="42"/>
        </w:numPr>
      </w:pPr>
      <w:r w:rsidRPr="00977DF7">
        <w:t xml:space="preserve"> Пенсионерам старше 80 лет и людям с инвалидностью I группы фиксированную выплату удваивают до 19 169,38 рубля и дополнительно назначают надбавку на уход.</w:t>
      </w:r>
    </w:p>
    <w:p w14:paraId="5655BEC4" w14:textId="77777777" w:rsidR="00977DF7" w:rsidRPr="00977DF7" w:rsidRDefault="00977DF7" w:rsidP="00977DF7">
      <w:pPr>
        <w:numPr>
          <w:ilvl w:val="0"/>
          <w:numId w:val="42"/>
        </w:numPr>
      </w:pPr>
      <w:r w:rsidRPr="00977DF7">
        <w:t xml:space="preserve"> За нетрудоспособных иждивенцев пенсионеру доплачивают по одной трети фиксированной выплаты, но не более чем за трех человек.</w:t>
      </w:r>
    </w:p>
    <w:p w14:paraId="32843C45" w14:textId="77777777" w:rsidR="00977DF7" w:rsidRPr="00977DF7" w:rsidRDefault="00977DF7" w:rsidP="00977DF7">
      <w:pPr>
        <w:numPr>
          <w:ilvl w:val="0"/>
          <w:numId w:val="42"/>
        </w:numPr>
      </w:pPr>
      <w:r w:rsidRPr="00977DF7">
        <w:t xml:space="preserve"> Пенсионерам с необходимым северным стажем фиксированную выплату повышают на 50% за работу в районах Крайнего Севера и на 30% за работу в приравненных местностях.</w:t>
      </w:r>
    </w:p>
    <w:p w14:paraId="1608FF75" w14:textId="77777777" w:rsidR="00977DF7" w:rsidRPr="00977DF7" w:rsidRDefault="00977DF7" w:rsidP="00977DF7">
      <w:pPr>
        <w:numPr>
          <w:ilvl w:val="0"/>
          <w:numId w:val="42"/>
        </w:numPr>
      </w:pPr>
      <w:r w:rsidRPr="00977DF7">
        <w:t xml:space="preserve"> Неработающие пенсионеры с сельским стажем не менее 30 лет могут получать повышение в размере 25% фиксированной выплаты.  </w:t>
      </w:r>
    </w:p>
    <w:p w14:paraId="723CDD8E" w14:textId="77777777" w:rsidR="00977DF7" w:rsidRPr="00BE05D8" w:rsidRDefault="00A76A34" w:rsidP="00977DF7">
      <w:hyperlink r:id="rId37" w:history="1">
        <w:r w:rsidR="00977DF7" w:rsidRPr="00977DF7">
          <w:rPr>
            <w:rStyle w:val="a3"/>
          </w:rPr>
          <w:t>https://www.banki.ru/news/daytheme/?id=11026321</w:t>
        </w:r>
      </w:hyperlink>
    </w:p>
    <w:p w14:paraId="03401373" w14:textId="0BE444DD" w:rsidR="002E08DD" w:rsidRPr="002E08DD" w:rsidRDefault="002E08DD" w:rsidP="002E08DD">
      <w:pPr>
        <w:pStyle w:val="2"/>
      </w:pPr>
      <w:bookmarkStart w:id="105" w:name="_Toc236984844"/>
      <w:r w:rsidRPr="002E08DD">
        <w:t>Новости Москвы, 06.08.2026, Перерасчет пенсии после увольнения работающего пенсионера</w:t>
      </w:r>
      <w:bookmarkEnd w:id="105"/>
    </w:p>
    <w:p w14:paraId="4C36DCD9" w14:textId="77777777" w:rsidR="002E08DD" w:rsidRPr="002E08DD" w:rsidRDefault="002E08DD" w:rsidP="002E08DD">
      <w:pPr>
        <w:pStyle w:val="3"/>
      </w:pPr>
      <w:bookmarkStart w:id="106" w:name="_Toc236984845"/>
      <w:r w:rsidRPr="002E08DD">
        <w:t>Вы работаете на пенсии и думаете, что государство о вас забыло? А вот и нет. С 2025 года в России заработали новые правила: работающим пенсионерам вернули индексацию, а после увольнения их ждёт настоящий «золотой дождь» - перерасчёт с учётом всех пропущенных за годы работы повышений. Для тех, кто оформил пенсию до 2016 года, прибавка может составить до 40-50% от текущей выплаты. Но как всё работает, когда ждать денег и нужно ли куда-то бежать с заявлениями? Разбираемся в деталях.</w:t>
      </w:r>
      <w:bookmarkEnd w:id="106"/>
    </w:p>
    <w:p w14:paraId="6FC341E7" w14:textId="77777777" w:rsidR="002E08DD" w:rsidRPr="002E08DD" w:rsidRDefault="002E08DD" w:rsidP="002E08DD">
      <w:r w:rsidRPr="002E08DD">
        <w:t>???? Два вида перерасчёта: не путайте!</w:t>
      </w:r>
    </w:p>
    <w:p w14:paraId="30C4404B" w14:textId="77777777" w:rsidR="002E08DD" w:rsidRPr="002E08DD" w:rsidRDefault="002E08DD" w:rsidP="002E08DD">
      <w:r w:rsidRPr="002E08DD">
        <w:t>Для работающих пенсионеров в 2026 году действуют два разных механизма увеличения пенсии. И их часто путают.</w:t>
      </w:r>
    </w:p>
    <w:p w14:paraId="73E33D02" w14:textId="77777777" w:rsidR="002E08DD" w:rsidRPr="002E08DD" w:rsidRDefault="002E08DD" w:rsidP="002E08DD">
      <w:r w:rsidRPr="002E08DD">
        <w:lastRenderedPageBreak/>
        <w:t xml:space="preserve">Первый - ежегодный августовский перерасчёт. Он касается всех работающих пенсионеров, за которых в предыдущем году работодатели уплачивали страховые взносы. Это </w:t>
      </w:r>
      <w:proofErr w:type="spellStart"/>
      <w:r w:rsidRPr="002E08DD">
        <w:t>беззаявительная</w:t>
      </w:r>
      <w:proofErr w:type="spellEnd"/>
      <w:r w:rsidRPr="002E08DD">
        <w:t xml:space="preserve"> процедура, которая проводится автоматически 1 августа.</w:t>
      </w:r>
    </w:p>
    <w:p w14:paraId="6FA865AB" w14:textId="77777777" w:rsidR="002E08DD" w:rsidRPr="002E08DD" w:rsidRDefault="002E08DD" w:rsidP="002E08DD">
      <w:r w:rsidRPr="002E08DD">
        <w:t>Второй - перерасчёт после увольнения. Вот здесь начинается самое интересное. При увольнении пенсионер получает все пропущенные индексации за годы работы. Если вы работали с 2016 по 2024 год, когда индексация для работающих пенсионеров была заморожена, - после увольнения эти деньги вам вернут.</w:t>
      </w:r>
    </w:p>
    <w:p w14:paraId="2A513933" w14:textId="77777777" w:rsidR="002E08DD" w:rsidRPr="002E08DD" w:rsidRDefault="002E08DD" w:rsidP="002E08DD">
      <w:r w:rsidRPr="002E08DD">
        <w:t>???? Что такое «замороженные индексации» и почему их так много</w:t>
      </w:r>
    </w:p>
    <w:p w14:paraId="090C188C" w14:textId="77777777" w:rsidR="002E08DD" w:rsidRPr="00EF1D1E" w:rsidRDefault="002E08DD" w:rsidP="002E08DD">
      <w:r w:rsidRPr="00EF1D1E">
        <w:t>Напомним историю. С 2016 по 2024 год индексация пенсий для работающих пенсионеров была приостановлена. Всё это время пенсия работающего пенсионера оставалась на том уровне, на котором он её оформил. Никаких ежегодных повышений - только разовая корректировка в августе за счёт новых баллов.</w:t>
      </w:r>
    </w:p>
    <w:p w14:paraId="30165D1F" w14:textId="77777777" w:rsidR="002E08DD" w:rsidRPr="00EF1D1E" w:rsidRDefault="002E08DD" w:rsidP="002E08DD">
      <w:r w:rsidRPr="00EF1D1E">
        <w:t>С 2025 года индексацию работающим пенсионерам вернули. Но самое важное: все пропущенные за годы работы индексации никуда не делись. Они «заморожены» в лицевом счёте пенсионера и ждут своего часа. А час этот наступает в момент увольнения.</w:t>
      </w:r>
    </w:p>
    <w:p w14:paraId="64FF32D2" w14:textId="77777777" w:rsidR="002E08DD" w:rsidRPr="00EF1D1E" w:rsidRDefault="002E08DD" w:rsidP="002E08DD">
      <w:r w:rsidRPr="00EF1D1E">
        <w:t>Представьте: вы оформили пенсию в 2016 году и продолжали работать все эти годы. За это время государство проиндексировало пенсии неработающих пенсионеров несколько раз - в 2017, 2018, 2019... и так до 2024 года. А вы получали «старую» сумму. После увольнения СФР пересчитает вашу пенсию с учётом всех этих индексаций. Для некоторых пенсионеров прибавка может достигать 40-50% от текущего размера выплаты.</w:t>
      </w:r>
    </w:p>
    <w:p w14:paraId="2D4D83D9" w14:textId="77777777" w:rsidR="002E08DD" w:rsidRPr="00EF1D1E" w:rsidRDefault="002E08DD" w:rsidP="002E08DD">
      <w:r w:rsidRPr="00EF1D1E">
        <w:t>Важно: если вы уже получали пенсию до 2016 года, после увольнения в 2026-м вам вернут индексацию сразу за 10 лет.</w:t>
      </w:r>
    </w:p>
    <w:p w14:paraId="11C7E258" w14:textId="77777777" w:rsidR="002E08DD" w:rsidRPr="00EF1D1E" w:rsidRDefault="002E08DD" w:rsidP="002E08DD">
      <w:r w:rsidRPr="00EF1D1E">
        <w:t>???? Сроки: когда ждать денег после увольнения</w:t>
      </w:r>
    </w:p>
    <w:p w14:paraId="3C42FA86" w14:textId="77777777" w:rsidR="002E08DD" w:rsidRPr="00EF1D1E" w:rsidRDefault="002E08DD" w:rsidP="002E08DD">
      <w:r w:rsidRPr="00EF1D1E">
        <w:t>Здесь важно понимать: перерасчёт происходит не мгновенно, но в 2026 году сроки заметно сократились.</w:t>
      </w:r>
    </w:p>
    <w:p w14:paraId="7091B521" w14:textId="77777777" w:rsidR="002E08DD" w:rsidRPr="00EF1D1E" w:rsidRDefault="002E08DD" w:rsidP="002E08DD">
      <w:r w:rsidRPr="00EF1D1E">
        <w:t>По закону, повышенная сумма пенсии назначается с 1-го числа месяца, следующего за месяцем увольнения.</w:t>
      </w:r>
    </w:p>
    <w:p w14:paraId="20DE93A6" w14:textId="77777777" w:rsidR="002E08DD" w:rsidRPr="00EF1D1E" w:rsidRDefault="002E08DD" w:rsidP="002E08DD">
      <w:r w:rsidRPr="00EF1D1E">
        <w:t>Пример: если вы уволились в июне 2026 года, новый размер пенсии будет начисляться с 1 июля 2026 года.</w:t>
      </w:r>
    </w:p>
    <w:p w14:paraId="15D306EC" w14:textId="77777777" w:rsidR="002E08DD" w:rsidRPr="00EF1D1E" w:rsidRDefault="002E08DD" w:rsidP="002E08DD">
      <w:r w:rsidRPr="00EF1D1E">
        <w:t>Но! Есть небольшая задержка с фактической выплатой. СФР получает сведения об увольнении от работодателя не мгновенно - это занимает время. Поэтому реальная выплата в новом размере может начаться через 1-2 месяца после увольнения, но с доплатой за все пропущенные месяцы.</w:t>
      </w:r>
    </w:p>
    <w:p w14:paraId="5BBD4760" w14:textId="77777777" w:rsidR="002E08DD" w:rsidRPr="00EF1D1E" w:rsidRDefault="002E08DD" w:rsidP="002E08DD">
      <w:r w:rsidRPr="00EF1D1E">
        <w:t>Что это означает на практике:</w:t>
      </w:r>
    </w:p>
    <w:p w14:paraId="07681E32" w14:textId="77777777" w:rsidR="002E08DD" w:rsidRPr="00EF1D1E" w:rsidRDefault="002E08DD" w:rsidP="002E08DD">
      <w:r w:rsidRPr="00EF1D1E">
        <w:t>•</w:t>
      </w:r>
      <w:r w:rsidRPr="00EF1D1E">
        <w:tab/>
        <w:t>Уволились в июне с 1 июля пенсия уже должна быть пересчитана.</w:t>
      </w:r>
    </w:p>
    <w:p w14:paraId="405B225B" w14:textId="77777777" w:rsidR="002E08DD" w:rsidRPr="00EF1D1E" w:rsidRDefault="002E08DD" w:rsidP="002E08DD">
      <w:r w:rsidRPr="00EF1D1E">
        <w:t>•</w:t>
      </w:r>
      <w:r w:rsidRPr="00EF1D1E">
        <w:tab/>
        <w:t>Деньги в новом размере придут, допустим, в августе или сентябре.</w:t>
      </w:r>
    </w:p>
    <w:p w14:paraId="0341CDC3" w14:textId="77777777" w:rsidR="002E08DD" w:rsidRPr="00EF1D1E" w:rsidRDefault="002E08DD" w:rsidP="002E08DD">
      <w:r w:rsidRPr="00EF1D1E">
        <w:t>•</w:t>
      </w:r>
      <w:r w:rsidRPr="00EF1D1E">
        <w:tab/>
        <w:t>Но вместе с ними вы получите доплату за июль и, возможно, за август - то есть все деньги, которые вам недоплатили за время оформления перерасчёта.</w:t>
      </w:r>
    </w:p>
    <w:p w14:paraId="0E7F5702" w14:textId="77777777" w:rsidR="002E08DD" w:rsidRPr="00EF1D1E" w:rsidRDefault="002E08DD" w:rsidP="002E08DD">
      <w:r w:rsidRPr="00EF1D1E">
        <w:lastRenderedPageBreak/>
        <w:t>Главное: никаких заявлений подавать не нужно. Перерасчёт после увольнения производится автоматически на основании сведений, которые работодатель передаёт в СФР.</w:t>
      </w:r>
    </w:p>
    <w:p w14:paraId="46399ECD" w14:textId="77777777" w:rsidR="002E08DD" w:rsidRPr="00EF1D1E" w:rsidRDefault="002E08DD" w:rsidP="002E08DD">
      <w:r w:rsidRPr="00EF1D1E">
        <w:t>???? Сравнительная таблица: два механизма увеличения пенсии в 2026 году</w:t>
      </w:r>
    </w:p>
    <w:p w14:paraId="2B8DFC5C" w14:textId="77777777" w:rsidR="002E08DD" w:rsidRPr="00EF1D1E" w:rsidRDefault="002E08DD" w:rsidP="002E08DD">
      <w:r w:rsidRPr="00EF1D1E">
        <w:t>Чтобы вы могли быстро разобраться, что вам положено и когда, мы подготовили наглядную таблицу.</w:t>
      </w:r>
    </w:p>
    <w:p w14:paraId="01171FC1" w14:textId="77777777" w:rsidR="002E08DD" w:rsidRPr="00EF1D1E" w:rsidRDefault="002E08DD" w:rsidP="002E08DD">
      <w:r w:rsidRPr="00EF1D1E">
        <w:t>???? Августовский перерасчёт 2026: максимум 470 рублей</w:t>
      </w:r>
    </w:p>
    <w:p w14:paraId="6F29E9C8" w14:textId="77777777" w:rsidR="002E08DD" w:rsidRPr="00EF1D1E" w:rsidRDefault="002E08DD" w:rsidP="002E08DD">
      <w:r w:rsidRPr="00EF1D1E">
        <w:t>Отдельно стоит сказать про перерасчёт с 1 августа 2026 года, о котором много говорят в новостях.</w:t>
      </w:r>
    </w:p>
    <w:p w14:paraId="35FA801D" w14:textId="77777777" w:rsidR="002E08DD" w:rsidRPr="00EF1D1E" w:rsidRDefault="002E08DD" w:rsidP="002E08DD">
      <w:r w:rsidRPr="00EF1D1E">
        <w:t>Кого коснётся:</w:t>
      </w:r>
    </w:p>
    <w:p w14:paraId="6611B179" w14:textId="77777777" w:rsidR="002E08DD" w:rsidRPr="00EF1D1E" w:rsidRDefault="002E08DD" w:rsidP="002E08DD">
      <w:r w:rsidRPr="00EF1D1E">
        <w:t>•</w:t>
      </w:r>
      <w:r w:rsidRPr="00EF1D1E">
        <w:tab/>
        <w:t>Всех работающих пенсионеров, за которых в 2025 году работодатели уплачивали страховые взносы.</w:t>
      </w:r>
    </w:p>
    <w:p w14:paraId="4FD26019" w14:textId="77777777" w:rsidR="002E08DD" w:rsidRPr="00EF1D1E" w:rsidRDefault="002E08DD" w:rsidP="002E08DD">
      <w:r w:rsidRPr="00EF1D1E">
        <w:t>•</w:t>
      </w:r>
      <w:r w:rsidRPr="00EF1D1E">
        <w:tab/>
        <w:t>При этом неважно, продолжает пенсионер работать в 2026 году или уже уволился.</w:t>
      </w:r>
    </w:p>
    <w:p w14:paraId="54BD838F" w14:textId="77777777" w:rsidR="002E08DD" w:rsidRPr="00EF1D1E" w:rsidRDefault="002E08DD" w:rsidP="002E08DD">
      <w:r w:rsidRPr="00EF1D1E">
        <w:t>Как считается прибавка:</w:t>
      </w:r>
    </w:p>
    <w:p w14:paraId="056CF50C" w14:textId="77777777" w:rsidR="002E08DD" w:rsidRPr="00EF1D1E" w:rsidRDefault="002E08DD" w:rsidP="002E08DD">
      <w:r w:rsidRPr="00EF1D1E">
        <w:t>•</w:t>
      </w:r>
      <w:r w:rsidRPr="00EF1D1E">
        <w:tab/>
        <w:t>Учитываются пенсионные баллы, заработанные за 2025 год.</w:t>
      </w:r>
    </w:p>
    <w:p w14:paraId="400176A5" w14:textId="77777777" w:rsidR="002E08DD" w:rsidRPr="00EF1D1E" w:rsidRDefault="002E08DD" w:rsidP="002E08DD">
      <w:r w:rsidRPr="00EF1D1E">
        <w:t>•</w:t>
      </w:r>
      <w:r w:rsidRPr="00EF1D1E">
        <w:tab/>
        <w:t>За один год можно получить не более 3 баллов.</w:t>
      </w:r>
    </w:p>
    <w:p w14:paraId="13317501" w14:textId="77777777" w:rsidR="002E08DD" w:rsidRPr="00EF1D1E" w:rsidRDefault="002E08DD" w:rsidP="002E08DD">
      <w:r w:rsidRPr="00EF1D1E">
        <w:t>•</w:t>
      </w:r>
      <w:r w:rsidRPr="00EF1D1E">
        <w:tab/>
        <w:t>Стоимость одного балла в 2026 году - 156,76 рубля.</w:t>
      </w:r>
    </w:p>
    <w:p w14:paraId="6B6271C4" w14:textId="77777777" w:rsidR="002E08DD" w:rsidRPr="00EF1D1E" w:rsidRDefault="002E08DD" w:rsidP="002E08DD">
      <w:r w:rsidRPr="00EF1D1E">
        <w:t>•</w:t>
      </w:r>
      <w:r w:rsidRPr="00EF1D1E">
        <w:tab/>
        <w:t>Максимальная прибавка: 3 Ч 156,76 = 470,28 рубля.</w:t>
      </w:r>
    </w:p>
    <w:p w14:paraId="3AB35434" w14:textId="77777777" w:rsidR="002E08DD" w:rsidRPr="00EF1D1E" w:rsidRDefault="002E08DD" w:rsidP="002E08DD">
      <w:r w:rsidRPr="00EF1D1E">
        <w:t>Важно: сумма прибавки зависит от официальной зарплаты: чем она выше, тем больше баллов и тем выше прибавка.</w:t>
      </w:r>
    </w:p>
    <w:p w14:paraId="0CB22D3B" w14:textId="77777777" w:rsidR="002E08DD" w:rsidRPr="00EF1D1E" w:rsidRDefault="002E08DD" w:rsidP="002E08DD">
      <w:r w:rsidRPr="00EF1D1E">
        <w:t>Никаких действий от пенсионера не требуется - перерасчёт проводится автоматически.</w:t>
      </w:r>
    </w:p>
    <w:p w14:paraId="2A7DD7D9" w14:textId="77777777" w:rsidR="002E08DD" w:rsidRPr="00EF1D1E" w:rsidRDefault="002E08DD" w:rsidP="002E08DD">
      <w:r w:rsidRPr="00EF1D1E">
        <w:t>Кто может остаться без перерасчёта</w:t>
      </w:r>
    </w:p>
    <w:p w14:paraId="38CE6823" w14:textId="77777777" w:rsidR="002E08DD" w:rsidRPr="00EF1D1E" w:rsidRDefault="002E08DD" w:rsidP="002E08DD">
      <w:r w:rsidRPr="00EF1D1E">
        <w:t>Есть несколько категорий пенсионеров, которые не получат перерасчёт после увольнения или августовскую прибавку:</w:t>
      </w:r>
    </w:p>
    <w:p w14:paraId="617DEB6B" w14:textId="77777777" w:rsidR="002E08DD" w:rsidRPr="00EF1D1E" w:rsidRDefault="002E08DD" w:rsidP="002E08DD">
      <w:r w:rsidRPr="00EF1D1E">
        <w:t>1.</w:t>
      </w:r>
      <w:r w:rsidRPr="00EF1D1E">
        <w:tab/>
        <w:t xml:space="preserve">Те, кто работал неофициально. Если работодатель не платил за вас страховые взносы, то и </w:t>
      </w:r>
      <w:proofErr w:type="spellStart"/>
      <w:r w:rsidRPr="00EF1D1E">
        <w:t>перерасчитывать</w:t>
      </w:r>
      <w:proofErr w:type="spellEnd"/>
      <w:r w:rsidRPr="00EF1D1E">
        <w:t xml:space="preserve"> нечего.</w:t>
      </w:r>
    </w:p>
    <w:p w14:paraId="36BD4682" w14:textId="77777777" w:rsidR="002E08DD" w:rsidRPr="00EF1D1E" w:rsidRDefault="002E08DD" w:rsidP="002E08DD">
      <w:r w:rsidRPr="00EF1D1E">
        <w:t>2.</w:t>
      </w:r>
      <w:r w:rsidRPr="00EF1D1E">
        <w:tab/>
        <w:t>Те, за кого в 2025 году не было взносов. Для августовского перерасчёта 2026 года нужны взносы именно за 2025 год.</w:t>
      </w:r>
    </w:p>
    <w:p w14:paraId="1646AC84" w14:textId="77777777" w:rsidR="002E08DD" w:rsidRPr="00EF1D1E" w:rsidRDefault="002E08DD" w:rsidP="002E08DD">
      <w:r w:rsidRPr="00EF1D1E">
        <w:t>3.</w:t>
      </w:r>
      <w:r w:rsidRPr="00EF1D1E">
        <w:tab/>
        <w:t>Пенсионеры, получающие социальную пенсию (её индексация происходит по другим правилам).</w:t>
      </w:r>
    </w:p>
    <w:p w14:paraId="3054FBC7" w14:textId="77777777" w:rsidR="002E08DD" w:rsidRPr="00EF1D1E" w:rsidRDefault="002E08DD" w:rsidP="002E08DD">
      <w:r w:rsidRPr="00EF1D1E">
        <w:t>???? Что будет, если снова устроиться на работу</w:t>
      </w:r>
    </w:p>
    <w:p w14:paraId="474BC122" w14:textId="77777777" w:rsidR="002E08DD" w:rsidRPr="00EF1D1E" w:rsidRDefault="002E08DD" w:rsidP="002E08DD">
      <w:r w:rsidRPr="00EF1D1E">
        <w:t>А вот это многих пугает: «А вдруг я уволюсь, получу прибавку, а потом снова устроюсь на работу - и у меня отнимут всё обратно?»</w:t>
      </w:r>
    </w:p>
    <w:p w14:paraId="403D05E6" w14:textId="77777777" w:rsidR="002E08DD" w:rsidRPr="00EF1D1E" w:rsidRDefault="002E08DD" w:rsidP="002E08DD">
      <w:r w:rsidRPr="00EF1D1E">
        <w:t>Ответ: нет, не отнимут.</w:t>
      </w:r>
    </w:p>
    <w:p w14:paraId="00182C83" w14:textId="77777777" w:rsidR="002E08DD" w:rsidRPr="00EF1D1E" w:rsidRDefault="002E08DD" w:rsidP="002E08DD">
      <w:r w:rsidRPr="00EF1D1E">
        <w:t>С 2025 года действует правило: если пенсионер после увольнения получил пенсию в проиндексированном размере, этот размер сохраняется за ним навсегда. Даже если он снова устроится на работу, пенсия останется повышенной.</w:t>
      </w:r>
    </w:p>
    <w:p w14:paraId="3A705CE8" w14:textId="77777777" w:rsidR="002E08DD" w:rsidRPr="00EF1D1E" w:rsidRDefault="002E08DD" w:rsidP="002E08DD">
      <w:r w:rsidRPr="00EF1D1E">
        <w:lastRenderedPageBreak/>
        <w:t>Более того, с 2025 года индексация пенсий работающим пенсионерам возобновлена на общих основаниях. Это значит, что даже работая, вы будете получать ежегодные повышения вместе со всеми.</w:t>
      </w:r>
    </w:p>
    <w:p w14:paraId="03A8F66B" w14:textId="77777777" w:rsidR="002E08DD" w:rsidRPr="00EF1D1E" w:rsidRDefault="002E08DD" w:rsidP="002E08DD">
      <w:r w:rsidRPr="00EF1D1E">
        <w:t>???? Пошаговая инструкция: что делать, чтобы получить перерасчёт</w:t>
      </w:r>
    </w:p>
    <w:p w14:paraId="04022896" w14:textId="77777777" w:rsidR="002E08DD" w:rsidRPr="00EF1D1E" w:rsidRDefault="002E08DD" w:rsidP="002E08DD">
      <w:r w:rsidRPr="00EF1D1E">
        <w:t>Шаг 1. Убедитесь, что ваша работа официальная. Перерасчёт возможен только при наличии страховых взносов.</w:t>
      </w:r>
    </w:p>
    <w:p w14:paraId="61DBC16E" w14:textId="77777777" w:rsidR="002E08DD" w:rsidRPr="00EF1D1E" w:rsidRDefault="002E08DD" w:rsidP="002E08DD">
      <w:r w:rsidRPr="00EF1D1E">
        <w:t>Шаг 2. Увольняйтесь. Если вы хотите получить все пропущенные индексации - подайте заявление об увольнении.</w:t>
      </w:r>
    </w:p>
    <w:p w14:paraId="469888FB" w14:textId="77777777" w:rsidR="002E08DD" w:rsidRPr="00EF1D1E" w:rsidRDefault="002E08DD" w:rsidP="002E08DD">
      <w:r w:rsidRPr="00EF1D1E">
        <w:t>Шаг 3. Никуда не ходите. Перерасчёт после увольнения производится автоматически на основании данных от работодателя.</w:t>
      </w:r>
    </w:p>
    <w:p w14:paraId="64CBCDDD" w14:textId="77777777" w:rsidR="002E08DD" w:rsidRPr="00EF1D1E" w:rsidRDefault="002E08DD" w:rsidP="002E08DD">
      <w:r w:rsidRPr="00EF1D1E">
        <w:t>Шаг 4. Ждите. Повышенная пенсия назначается с 1-го числа месяца, следующего за увольнением. Фактическая выплата может прийти с небольшой задержкой, но с доплатой за пропущенные месяцы.</w:t>
      </w:r>
    </w:p>
    <w:p w14:paraId="79A57877" w14:textId="77777777" w:rsidR="002E08DD" w:rsidRPr="00EF1D1E" w:rsidRDefault="002E08DD" w:rsidP="002E08DD">
      <w:r w:rsidRPr="00EF1D1E">
        <w:t>Шаг 5. Проверьте. Зайдите на «</w:t>
      </w:r>
      <w:proofErr w:type="spellStart"/>
      <w:r w:rsidRPr="00EF1D1E">
        <w:t>Госуслуги</w:t>
      </w:r>
      <w:proofErr w:type="spellEnd"/>
      <w:r w:rsidRPr="00EF1D1E">
        <w:t>» в раздел «Пенсии, пособия и льготы» и проверьте новый размер пенсии.</w:t>
      </w:r>
    </w:p>
    <w:p w14:paraId="5C0B5D9F" w14:textId="77777777" w:rsidR="002E08DD" w:rsidRPr="00EF1D1E" w:rsidRDefault="002E08DD" w:rsidP="002E08DD">
      <w:r w:rsidRPr="00EF1D1E">
        <w:t>Шаг 6. Если хотите - возвращайтесь на работу. Повышенный размер пенсии сохранится.</w:t>
      </w:r>
    </w:p>
    <w:p w14:paraId="3B138849" w14:textId="77777777" w:rsidR="002E08DD" w:rsidRPr="00EF1D1E" w:rsidRDefault="002E08DD" w:rsidP="002E08DD">
      <w:r w:rsidRPr="00EF1D1E">
        <w:t>Бесплатная консультация юриста</w:t>
      </w:r>
    </w:p>
    <w:p w14:paraId="77602518" w14:textId="77777777" w:rsidR="002E08DD" w:rsidRPr="00EF1D1E" w:rsidRDefault="002E08DD" w:rsidP="002E08DD">
      <w:r w:rsidRPr="00EF1D1E">
        <w:t>???? Заключение: увольнение - не конец, а начало нового этапа</w:t>
      </w:r>
    </w:p>
    <w:p w14:paraId="3E7BFBFC" w14:textId="77777777" w:rsidR="002E08DD" w:rsidRPr="00EF1D1E" w:rsidRDefault="002E08DD" w:rsidP="002E08DD">
      <w:r w:rsidRPr="00EF1D1E">
        <w:t>Для многих пенсионеров работа - это не только источник дохода, но и способ оставаться активным, чувствовать себя нужным. И это замечательно. Но важно знать свои права и не оставлять государству лишних денег.</w:t>
      </w:r>
    </w:p>
    <w:p w14:paraId="357ECC89" w14:textId="77777777" w:rsidR="002E08DD" w:rsidRPr="00EF1D1E" w:rsidRDefault="002E08DD" w:rsidP="002E08DD">
      <w:r w:rsidRPr="00EF1D1E">
        <w:t>Что нужно запомнить:</w:t>
      </w:r>
    </w:p>
    <w:p w14:paraId="5C798360" w14:textId="77777777" w:rsidR="002E08DD" w:rsidRPr="00EF1D1E" w:rsidRDefault="002E08DD" w:rsidP="002E08DD">
      <w:r w:rsidRPr="00EF1D1E">
        <w:t>1.</w:t>
      </w:r>
      <w:r w:rsidRPr="00EF1D1E">
        <w:tab/>
        <w:t>После увольнения пенсионер получает все пропущенные индексации за годы работы. Для тех, кто работал с 2016 по 2024 год, это может быть прибавка в 40-50% от текущей пенсии.</w:t>
      </w:r>
    </w:p>
    <w:p w14:paraId="3CB1F163" w14:textId="77777777" w:rsidR="002E08DD" w:rsidRPr="00EF1D1E" w:rsidRDefault="002E08DD" w:rsidP="002E08DD">
      <w:r w:rsidRPr="00EF1D1E">
        <w:t>2.</w:t>
      </w:r>
      <w:r w:rsidRPr="00EF1D1E">
        <w:tab/>
        <w:t>Никаких заявлений подавать не нужно. Перерасчёт производится автоматически на основании данных от работодателя.</w:t>
      </w:r>
    </w:p>
    <w:p w14:paraId="118631F1" w14:textId="77777777" w:rsidR="002E08DD" w:rsidRPr="00EF1D1E" w:rsidRDefault="002E08DD" w:rsidP="002E08DD">
      <w:r w:rsidRPr="00EF1D1E">
        <w:t>3.</w:t>
      </w:r>
      <w:r w:rsidRPr="00EF1D1E">
        <w:tab/>
        <w:t>Повышенная пенсия назначается с 1-го числа месяца, следующего за увольнением. Фактическая выплата может прийти через 1-2 месяца, но с доплатой за всё пропущенное время.</w:t>
      </w:r>
    </w:p>
    <w:p w14:paraId="6436AF42" w14:textId="77777777" w:rsidR="002E08DD" w:rsidRPr="00EF1D1E" w:rsidRDefault="002E08DD" w:rsidP="002E08DD">
      <w:r w:rsidRPr="00EF1D1E">
        <w:t>4.</w:t>
      </w:r>
      <w:r w:rsidRPr="00EF1D1E">
        <w:tab/>
        <w:t>Если вы снова устроитесь на работу, повышенный размер пенсии сохранится.</w:t>
      </w:r>
    </w:p>
    <w:p w14:paraId="20EE6679" w14:textId="77777777" w:rsidR="002E08DD" w:rsidRPr="00EF1D1E" w:rsidRDefault="002E08DD" w:rsidP="002E08DD">
      <w:r w:rsidRPr="00EF1D1E">
        <w:t>5.</w:t>
      </w:r>
      <w:r w:rsidRPr="00EF1D1E">
        <w:tab/>
        <w:t>Ежегодный августовский перерасчёт - отдельный бонус для всех работающих пенсионеров. В 2026 году максимальная прибавка - 470,28 рубля.</w:t>
      </w:r>
    </w:p>
    <w:p w14:paraId="74DDEE38" w14:textId="77777777" w:rsidR="002E08DD" w:rsidRPr="00EF1D1E" w:rsidRDefault="002E08DD" w:rsidP="002E08DD">
      <w:r w:rsidRPr="00EF1D1E">
        <w:t>6.</w:t>
      </w:r>
      <w:r w:rsidRPr="00EF1D1E">
        <w:tab/>
        <w:t>Главное условие для любого перерасчёта - официальная работа с уплатой страховых взносов.</w:t>
      </w:r>
    </w:p>
    <w:p w14:paraId="0108D861" w14:textId="77777777" w:rsidR="002E08DD" w:rsidRPr="00EF1D1E" w:rsidRDefault="002E08DD" w:rsidP="002E08DD">
      <w:r w:rsidRPr="00EF1D1E">
        <w:t>Не позволяйте бюрократии и незнанию обворовывать вас. Проверьте свой лицевой счёт на «</w:t>
      </w:r>
      <w:proofErr w:type="spellStart"/>
      <w:r w:rsidRPr="00EF1D1E">
        <w:t>Госуслугах</w:t>
      </w:r>
      <w:proofErr w:type="spellEnd"/>
      <w:r w:rsidRPr="00EF1D1E">
        <w:t xml:space="preserve">», убедитесь, что все периоды работы учтены, </w:t>
      </w:r>
      <w:proofErr w:type="gramStart"/>
      <w:r w:rsidRPr="00EF1D1E">
        <w:t>и</w:t>
      </w:r>
      <w:proofErr w:type="gramEnd"/>
      <w:r w:rsidRPr="00EF1D1E">
        <w:t xml:space="preserve"> если вы планируете увольняться - делайте это с уверенностью, что государство вернёт вам всё, что должно.</w:t>
      </w:r>
    </w:p>
    <w:p w14:paraId="4B61A248" w14:textId="77777777" w:rsidR="002E08DD" w:rsidRPr="00EF1D1E" w:rsidRDefault="002E08DD" w:rsidP="002E08DD">
      <w:r w:rsidRPr="00EF1D1E">
        <w:lastRenderedPageBreak/>
        <w:t>Вам нужна юридическая консультация? Наша команда профессиональных юристов готовы помочь защитить ваши права! Оставьте заявку прямо сейчас, и мы оперативно разберем вашу ситуацию.</w:t>
      </w:r>
    </w:p>
    <w:p w14:paraId="7B9B81F7" w14:textId="77777777" w:rsidR="002E08DD" w:rsidRPr="00EF1D1E" w:rsidRDefault="002E08DD" w:rsidP="002E08DD">
      <w:r w:rsidRPr="00EF1D1E">
        <w:t>Ваша пенсия - это ваши деньги, заработанные десятилетиями труда. И вы имеете право получать их в полном объёме.</w:t>
      </w:r>
    </w:p>
    <w:p w14:paraId="4D5563C5" w14:textId="53F7C364" w:rsidR="002E08DD" w:rsidRPr="00EF1D1E" w:rsidRDefault="00A76A34" w:rsidP="002E08DD">
      <w:hyperlink r:id="rId38" w:history="1">
        <w:r w:rsidR="002E08DD" w:rsidRPr="00B41940">
          <w:rPr>
            <w:rStyle w:val="a3"/>
            <w:lang w:val="en-US"/>
          </w:rPr>
          <w:t>https</w:t>
        </w:r>
        <w:r w:rsidR="002E08DD" w:rsidRPr="00EF1D1E">
          <w:rPr>
            <w:rStyle w:val="a3"/>
          </w:rPr>
          <w:t>://</w:t>
        </w:r>
        <w:proofErr w:type="spellStart"/>
        <w:r w:rsidR="002E08DD" w:rsidRPr="00B41940">
          <w:rPr>
            <w:rStyle w:val="a3"/>
            <w:lang w:val="en-US"/>
          </w:rPr>
          <w:t>moscow</w:t>
        </w:r>
        <w:proofErr w:type="spellEnd"/>
        <w:r w:rsidR="002E08DD" w:rsidRPr="00EF1D1E">
          <w:rPr>
            <w:rStyle w:val="a3"/>
          </w:rPr>
          <w:t>.</w:t>
        </w:r>
        <w:r w:rsidR="002E08DD" w:rsidRPr="00B41940">
          <w:rPr>
            <w:rStyle w:val="a3"/>
            <w:lang w:val="en-US"/>
          </w:rPr>
          <w:t>media</w:t>
        </w:r>
        <w:r w:rsidR="002E08DD" w:rsidRPr="00EF1D1E">
          <w:rPr>
            <w:rStyle w:val="a3"/>
          </w:rPr>
          <w:t>/</w:t>
        </w:r>
        <w:proofErr w:type="spellStart"/>
        <w:r w:rsidR="002E08DD" w:rsidRPr="00B41940">
          <w:rPr>
            <w:rStyle w:val="a3"/>
            <w:lang w:val="en-US"/>
          </w:rPr>
          <w:t>moscow</w:t>
        </w:r>
        <w:proofErr w:type="spellEnd"/>
        <w:r w:rsidR="002E08DD" w:rsidRPr="00EF1D1E">
          <w:rPr>
            <w:rStyle w:val="a3"/>
          </w:rPr>
          <w:t>/428743258/</w:t>
        </w:r>
      </w:hyperlink>
      <w:r w:rsidR="002E08DD" w:rsidRPr="00EF1D1E">
        <w:t xml:space="preserve"> </w:t>
      </w:r>
    </w:p>
    <w:p w14:paraId="203E08F1" w14:textId="15650A2A" w:rsidR="00E90582" w:rsidRPr="00E90582" w:rsidRDefault="00E90582" w:rsidP="00E90582">
      <w:pPr>
        <w:pStyle w:val="2"/>
      </w:pPr>
      <w:bookmarkStart w:id="107" w:name="_Toc236984846"/>
      <w:r>
        <w:t>Бриф24, 06.08.2026</w:t>
      </w:r>
      <w:r w:rsidRPr="00E90582">
        <w:t xml:space="preserve">, </w:t>
      </w:r>
      <w:r>
        <w:t>В Москве обсудят рост зарплат и пенсий в России</w:t>
      </w:r>
      <w:bookmarkEnd w:id="107"/>
    </w:p>
    <w:p w14:paraId="500FEBD8" w14:textId="77777777" w:rsidR="00E90582" w:rsidRDefault="00E90582" w:rsidP="00E90582">
      <w:pPr>
        <w:pStyle w:val="3"/>
      </w:pPr>
      <w:bookmarkStart w:id="108" w:name="_Toc236984847"/>
      <w:r>
        <w:t>В Москве 11 августа пройдет пресс конференция на тему «Цифры растут - кошельки нет? Как изменились заработная плата и пенсии в России?». По данным Росстата, среднемесячная зарплата в первом квартале 2026 года составила почти 107 тысяч рублей, увеличившись на 15%, а реальный рост с учетом инфляции достиг 8,7%.</w:t>
      </w:r>
      <w:bookmarkEnd w:id="108"/>
    </w:p>
    <w:p w14:paraId="0DD79224" w14:textId="77777777" w:rsidR="00E90582" w:rsidRDefault="00E90582" w:rsidP="00E90582">
      <w:r>
        <w:t>При этом средний размер пенсии за тот же период вырос до 25,3 тысячи рублей, прибавка составила 8,8%. Во время мероприятия участники обсудят, почему официальная статистика не всегда отражает реальные доходы большинства граждан и как на показатели влияют высокие заработки в отдельных отраслях и регионах.</w:t>
      </w:r>
    </w:p>
    <w:p w14:paraId="220E2C4C" w14:textId="77777777" w:rsidR="00E90582" w:rsidRDefault="00E90582" w:rsidP="00E90582">
      <w:r>
        <w:t>Также эксперты затронут тему покупательной способности пенсионеров и зависимости их доходов от инфляции и цен на товары и услуги. Среди ключевых вопросов - реальные зарплаты, медианный доход и возможности законодательного улучшения уровня жизни.</w:t>
      </w:r>
    </w:p>
    <w:p w14:paraId="14C62273" w14:textId="77777777" w:rsidR="00E90582" w:rsidRDefault="00E90582" w:rsidP="00E90582">
      <w:r>
        <w:t xml:space="preserve">Ангелина </w:t>
      </w:r>
      <w:proofErr w:type="spellStart"/>
      <w:r>
        <w:t>Кашаева</w:t>
      </w:r>
      <w:proofErr w:type="spellEnd"/>
    </w:p>
    <w:p w14:paraId="3A6EC8BA" w14:textId="210EB519" w:rsidR="001F4D1B" w:rsidRPr="00E90582" w:rsidRDefault="00A76A34" w:rsidP="00E90582">
      <w:hyperlink r:id="rId39" w:history="1">
        <w:r w:rsidR="00E90582" w:rsidRPr="00CC7402">
          <w:rPr>
            <w:rStyle w:val="a3"/>
          </w:rPr>
          <w:t>https://brief24.ru/msk/2026/8/6/294796</w:t>
        </w:r>
      </w:hyperlink>
      <w:r w:rsidR="00E90582" w:rsidRPr="00E90582">
        <w:t xml:space="preserve"> </w:t>
      </w:r>
    </w:p>
    <w:p w14:paraId="4CB913F4" w14:textId="77777777" w:rsidR="00E90582" w:rsidRPr="00E90582" w:rsidRDefault="00E90582" w:rsidP="00E90582"/>
    <w:p w14:paraId="4A71D91B" w14:textId="77777777" w:rsidR="00111D7C" w:rsidRPr="00C871C3" w:rsidRDefault="00111D7C" w:rsidP="00111D7C">
      <w:pPr>
        <w:pStyle w:val="10"/>
      </w:pPr>
      <w:bookmarkStart w:id="109" w:name="_Toc99318655"/>
      <w:bookmarkStart w:id="110" w:name="_Toc165991075"/>
      <w:bookmarkStart w:id="111" w:name="_Toc236984848"/>
      <w:r w:rsidRPr="00C871C3">
        <w:t>Региональные СМИ</w:t>
      </w:r>
      <w:bookmarkEnd w:id="46"/>
      <w:bookmarkEnd w:id="109"/>
      <w:bookmarkEnd w:id="110"/>
      <w:bookmarkEnd w:id="111"/>
    </w:p>
    <w:p w14:paraId="461B9651" w14:textId="77777777" w:rsidR="00C27674" w:rsidRPr="00C871C3" w:rsidRDefault="00C27674" w:rsidP="00C27674">
      <w:pPr>
        <w:pStyle w:val="2"/>
      </w:pPr>
      <w:bookmarkStart w:id="112" w:name="_Toc236984849"/>
      <w:proofErr w:type="spellStart"/>
      <w:r w:rsidRPr="00C871C3">
        <w:t>Юга.ру</w:t>
      </w:r>
      <w:proofErr w:type="spellEnd"/>
      <w:r w:rsidRPr="00C871C3">
        <w:t>, 06.08.2026, Пенсионный возраст в 2026 году: кому пора на заслуженный отдых и какие условия нужно выполнить</w:t>
      </w:r>
      <w:bookmarkEnd w:id="112"/>
    </w:p>
    <w:p w14:paraId="2B6273A0" w14:textId="77777777" w:rsidR="00C27674" w:rsidRPr="00C871C3" w:rsidRDefault="00C27674" w:rsidP="00ED45C6">
      <w:pPr>
        <w:pStyle w:val="3"/>
      </w:pPr>
      <w:bookmarkStart w:id="113" w:name="_Toc236984850"/>
      <w:r w:rsidRPr="00C871C3">
        <w:t>Сегодня страховую пенсию по старости в общем порядке получают мужчины в 64 года и женщины в 59 лет. Но возраст — лишь одно из трёх обязательных условий. Разбираем, кто выходит на пенсию в этом году, какие требования предъявляются к стажу и баллам, а также что делать, если чего-то не хватает.</w:t>
      </w:r>
      <w:bookmarkEnd w:id="113"/>
    </w:p>
    <w:p w14:paraId="7AFA7E90" w14:textId="77777777" w:rsidR="00C27674" w:rsidRPr="00C871C3" w:rsidRDefault="00C27674" w:rsidP="00C27674">
      <w:r w:rsidRPr="00C871C3">
        <w:t>Кто выходит на пенсию в 2026 году</w:t>
      </w:r>
    </w:p>
    <w:p w14:paraId="76D6586A" w14:textId="77777777" w:rsidR="00C27674" w:rsidRPr="00C871C3" w:rsidRDefault="00C27674" w:rsidP="00C27674">
      <w:r w:rsidRPr="00C871C3">
        <w:t>Переходный период устроен так, что повышение возраста происходит не каждый год, а с определёнными интервалами. В текущем году право на страховую пенсию по старости имеют:</w:t>
      </w:r>
    </w:p>
    <w:p w14:paraId="180ACF53" w14:textId="77777777" w:rsidR="00C27674" w:rsidRPr="00C871C3" w:rsidRDefault="00C27674" w:rsidP="00C27674">
      <w:r w:rsidRPr="00C871C3">
        <w:t>мужчины 1962 года рождения — в 64 года;</w:t>
      </w:r>
    </w:p>
    <w:p w14:paraId="71C05D85" w14:textId="77777777" w:rsidR="00C27674" w:rsidRPr="00C871C3" w:rsidRDefault="00C27674" w:rsidP="00C27674">
      <w:r w:rsidRPr="00C871C3">
        <w:lastRenderedPageBreak/>
        <w:t>женщины 1967 года рождения — в 59 лет.</w:t>
      </w:r>
    </w:p>
    <w:p w14:paraId="7BD0A442" w14:textId="1E887161" w:rsidR="00C27674" w:rsidRPr="00C871C3" w:rsidRDefault="00C27674" w:rsidP="00C27674">
      <w:r w:rsidRPr="00C871C3">
        <w:t xml:space="preserve">При этом в некоторые годы — например, в 2025-м и предстоящем 2027-м — выхода на пенсию по общим правилам вообще не предусмотрено. Это так называемые </w:t>
      </w:r>
      <w:r w:rsidR="00C871C3">
        <w:t>«</w:t>
      </w:r>
      <w:r w:rsidRPr="00C871C3">
        <w:t>пустые</w:t>
      </w:r>
      <w:r w:rsidR="00C871C3">
        <w:t>»</w:t>
      </w:r>
      <w:r w:rsidRPr="00C871C3">
        <w:t xml:space="preserve"> годы. А вот 2026-й — как раз этап, когда возрастная планка сдвигается. Завершится реформа в 2028 году: пенсионный возраст зафиксируют на отметках 60 лет для женщин и 65 для мужчин.</w:t>
      </w:r>
    </w:p>
    <w:p w14:paraId="0E3A7C61" w14:textId="77777777" w:rsidR="00C27674" w:rsidRPr="00C871C3" w:rsidRDefault="00C27674" w:rsidP="00C27674">
      <w:r w:rsidRPr="00C871C3">
        <w:t>Важно: те, кто родился позже, будут выходить уже по финальным правилам. Например, женщины 1968 года рождения и мужчины 1963 года — только в 2028-м.</w:t>
      </w:r>
    </w:p>
    <w:p w14:paraId="74C24736" w14:textId="77777777" w:rsidR="00C27674" w:rsidRPr="00C871C3" w:rsidRDefault="00C27674" w:rsidP="00C27674">
      <w:r w:rsidRPr="00C871C3">
        <w:t>Три условия для назначения пенсии</w:t>
      </w:r>
    </w:p>
    <w:p w14:paraId="5C32E8BD" w14:textId="77777777" w:rsidR="00C27674" w:rsidRPr="00C871C3" w:rsidRDefault="00C27674" w:rsidP="00C27674">
      <w:r w:rsidRPr="00C871C3">
        <w:t>Просто достичь нужного возраста недостаточно. В 2026 году для получения страховой пенсии по старости необходимо одновременное соблюдение трёх условий:</w:t>
      </w:r>
    </w:p>
    <w:p w14:paraId="281779E5" w14:textId="77777777" w:rsidR="00C27674" w:rsidRPr="00C871C3" w:rsidRDefault="00C27674" w:rsidP="00C27674">
      <w:r w:rsidRPr="00C871C3">
        <w:t>Возраст — 59 лет для женщин и 64 года для мужчин.</w:t>
      </w:r>
    </w:p>
    <w:p w14:paraId="27AC1ADD" w14:textId="77777777" w:rsidR="00C27674" w:rsidRPr="00C871C3" w:rsidRDefault="00C27674" w:rsidP="00C27674">
      <w:r w:rsidRPr="00C871C3">
        <w:t>Страховой стаж — не менее 15 лет официальной работы с уплатой взносов.</w:t>
      </w:r>
    </w:p>
    <w:p w14:paraId="108F4D81" w14:textId="77777777" w:rsidR="00C27674" w:rsidRPr="00C871C3" w:rsidRDefault="00C27674" w:rsidP="00C27674">
      <w:r w:rsidRPr="00C871C3">
        <w:t>Индивидуальные пенсионные коэффициенты (ИПК) — не менее 30 баллов.</w:t>
      </w:r>
    </w:p>
    <w:p w14:paraId="649D10B3" w14:textId="77777777" w:rsidR="00C27674" w:rsidRPr="00C871C3" w:rsidRDefault="00C27674" w:rsidP="00C27674">
      <w:r w:rsidRPr="00C871C3">
        <w:t>Важно: страховой стаж и трудовой — не одно и то же. Если человек работал неофициально или работодатель не перечислял взносы, его страховой стаж может оказаться нулевым, даже при многолетней трудовой деятельности.</w:t>
      </w:r>
    </w:p>
    <w:p w14:paraId="78967DC3" w14:textId="77777777" w:rsidR="00C27674" w:rsidRPr="00C871C3" w:rsidRDefault="00C27674" w:rsidP="00C27674">
      <w:r w:rsidRPr="00C871C3">
        <w:t>Пенсионная формула 2026</w:t>
      </w:r>
    </w:p>
    <w:p w14:paraId="4063A0C5" w14:textId="77777777" w:rsidR="00C27674" w:rsidRPr="00C871C3" w:rsidRDefault="00C27674" w:rsidP="00C27674">
      <w:r w:rsidRPr="00C871C3">
        <w:t>Страховая пенсия складывается из двух частей:</w:t>
      </w:r>
    </w:p>
    <w:p w14:paraId="491B7404" w14:textId="77777777" w:rsidR="00C27674" w:rsidRPr="00C871C3" w:rsidRDefault="00C27674" w:rsidP="00C27674">
      <w:r w:rsidRPr="00C871C3">
        <w:t>Фиксированная выплата от государства — в 2026 году составляет 9 584,69 рубля.</w:t>
      </w:r>
    </w:p>
    <w:p w14:paraId="3D3E9E1C" w14:textId="77777777" w:rsidR="00C27674" w:rsidRPr="00C871C3" w:rsidRDefault="00C27674" w:rsidP="00C27674">
      <w:r w:rsidRPr="00C871C3">
        <w:t>Индивидуальная часть — каждый накопленный балл умножается на его стоимость. В 2026 году один балл равен 156,76 рубля.</w:t>
      </w:r>
    </w:p>
    <w:p w14:paraId="26447E27" w14:textId="77777777" w:rsidR="00C27674" w:rsidRPr="00C871C3" w:rsidRDefault="00C27674" w:rsidP="00C27674">
      <w:r w:rsidRPr="00C871C3">
        <w:t>Максимальное количество баллов, которое можно заработать за год, — десять. Для этого нужен официальный месячный доход от 248 250 рублей до вычета НДФЛ. Заработок выше этой суммы не увеличивает число годовых баллов — государство установило предельную базу для начисления взносов (около 2,98 млн рублей в год).</w:t>
      </w:r>
    </w:p>
    <w:p w14:paraId="2CA859D0" w14:textId="77777777" w:rsidR="00C27674" w:rsidRPr="00C871C3" w:rsidRDefault="00C27674" w:rsidP="00C27674">
      <w:proofErr w:type="spellStart"/>
      <w:r w:rsidRPr="00C871C3">
        <w:t>Нестраховые</w:t>
      </w:r>
      <w:proofErr w:type="spellEnd"/>
      <w:r w:rsidRPr="00C871C3">
        <w:t xml:space="preserve"> периоды: что засчитывается в стаж</w:t>
      </w:r>
    </w:p>
    <w:p w14:paraId="518A4A84" w14:textId="77777777" w:rsidR="00C27674" w:rsidRPr="00C871C3" w:rsidRDefault="00C27674" w:rsidP="00C27674">
      <w:r w:rsidRPr="00C871C3">
        <w:t xml:space="preserve">Пенсионные баллы начисляются не только за официальную работу. В стаж и в баллы засчитываются так называемые </w:t>
      </w:r>
      <w:proofErr w:type="spellStart"/>
      <w:r w:rsidRPr="00C871C3">
        <w:t>нестраховые</w:t>
      </w:r>
      <w:proofErr w:type="spellEnd"/>
      <w:r w:rsidRPr="00C871C3">
        <w:t xml:space="preserve"> периоды:</w:t>
      </w:r>
    </w:p>
    <w:p w14:paraId="41598E82" w14:textId="77777777" w:rsidR="00C27674" w:rsidRPr="00C871C3" w:rsidRDefault="00C27674" w:rsidP="00C27674">
      <w:r w:rsidRPr="00C871C3">
        <w:t>срочная военная служба;</w:t>
      </w:r>
    </w:p>
    <w:p w14:paraId="23BCE1ED" w14:textId="77777777" w:rsidR="00C27674" w:rsidRPr="00C871C3" w:rsidRDefault="00C27674" w:rsidP="00C27674">
      <w:r w:rsidRPr="00C871C3">
        <w:t>уход за ребёнком до полутора лет;</w:t>
      </w:r>
    </w:p>
    <w:p w14:paraId="20340CA1" w14:textId="77777777" w:rsidR="00C27674" w:rsidRPr="00C871C3" w:rsidRDefault="00C27674" w:rsidP="00C27674">
      <w:r w:rsidRPr="00C871C3">
        <w:t>уход за инвалидом I группы или пожилым человеком старше 80 лет.</w:t>
      </w:r>
    </w:p>
    <w:p w14:paraId="07D53390" w14:textId="77777777" w:rsidR="00C27674" w:rsidRPr="00C871C3" w:rsidRDefault="00C27674" w:rsidP="00C27674">
      <w:r w:rsidRPr="00C871C3">
        <w:t>За такой год начисляется от 1,8 до 5,4 балла. Кроме того, с 2026 года период ухода за каждым ребёнком до 1,5 лет засчитывается полностью, а при рождении двойни или большего числа детей эти сроки суммируются.</w:t>
      </w:r>
    </w:p>
    <w:p w14:paraId="1927E233" w14:textId="77777777" w:rsidR="00C27674" w:rsidRPr="00C871C3" w:rsidRDefault="00C27674" w:rsidP="00C27674">
      <w:r w:rsidRPr="00C871C3">
        <w:t>Если не хватает стажа или баллов</w:t>
      </w:r>
    </w:p>
    <w:p w14:paraId="2A1D6B90" w14:textId="77777777" w:rsidR="00C27674" w:rsidRPr="00C871C3" w:rsidRDefault="00C27674" w:rsidP="00C27674">
      <w:r w:rsidRPr="00C871C3">
        <w:t>Когда накопленных стажа или баллов недостаточно, есть два пути.</w:t>
      </w:r>
    </w:p>
    <w:p w14:paraId="45B42D28" w14:textId="77777777" w:rsidR="00C27674" w:rsidRPr="00C871C3" w:rsidRDefault="00C27674" w:rsidP="00C27674">
      <w:r w:rsidRPr="00C871C3">
        <w:lastRenderedPageBreak/>
        <w:t>Первый — покупка недостающих баллов через добровольные взносы в Социальный фонд. В 2026 году минимальный взнос — 71 525,52 рубля, за который начисляют 1,09 балла и один год стажа. Максимальный взнос — 572 204,16 рубля (8,72 балла). Однако эксперты предупреждают: докупать баллы нецелесообразно, если за вас уже идут обязательные отчисления, — это не увеличит итоговый капитал. Кроме того, можно докупить не более половины требуемого стажа (7,5 лет).</w:t>
      </w:r>
    </w:p>
    <w:p w14:paraId="2C353A10" w14:textId="77777777" w:rsidR="00C27674" w:rsidRPr="00C871C3" w:rsidRDefault="00C27674" w:rsidP="00C27674">
      <w:r w:rsidRPr="00C871C3">
        <w:t>Второй — социальная пенсия по старости. Её размер в 2026 году — 9 424,12 рубля. Назначается тем, кто никогда не работал или работал неофициально. Но возраст выхода выше: в 2026–2027 годах — 69 лет для мужчин и 64 года для женщин, а с 2028-го — 70 и 65 лет соответственно.</w:t>
      </w:r>
    </w:p>
    <w:p w14:paraId="11014C2F" w14:textId="77777777" w:rsidR="00C27674" w:rsidRPr="00C871C3" w:rsidRDefault="00C27674" w:rsidP="00C27674">
      <w:r w:rsidRPr="00C871C3">
        <w:t>Кто может выйти досрочно</w:t>
      </w:r>
    </w:p>
    <w:p w14:paraId="79D46EC7" w14:textId="77777777" w:rsidR="00C27674" w:rsidRPr="00C871C3" w:rsidRDefault="00C27674" w:rsidP="00C27674">
      <w:r w:rsidRPr="00C871C3">
        <w:t>Для некоторых категорий граждан предусмотрено право выйти на пенсию раньше общего срока:</w:t>
      </w:r>
    </w:p>
    <w:p w14:paraId="65AAC1F9" w14:textId="77777777" w:rsidR="00C27674" w:rsidRPr="00C871C3" w:rsidRDefault="00C27674" w:rsidP="00C27674">
      <w:r w:rsidRPr="00C871C3">
        <w:t>на два года раньше — мужчины с 42 годами стажа и женщины с 37 годами;</w:t>
      </w:r>
    </w:p>
    <w:p w14:paraId="62E06D0F" w14:textId="77777777" w:rsidR="00C27674" w:rsidRPr="00C871C3" w:rsidRDefault="00C27674" w:rsidP="00C27674">
      <w:r w:rsidRPr="00C871C3">
        <w:t>работники вредных и опасных производств;</w:t>
      </w:r>
    </w:p>
    <w:p w14:paraId="56C4BF1A" w14:textId="77777777" w:rsidR="00C27674" w:rsidRPr="00C871C3" w:rsidRDefault="00C27674" w:rsidP="00C27674">
      <w:r w:rsidRPr="00C871C3">
        <w:t>жители Крайнего Севера и приравненных территорий;</w:t>
      </w:r>
    </w:p>
    <w:p w14:paraId="54E41C70" w14:textId="77777777" w:rsidR="00C27674" w:rsidRPr="00C871C3" w:rsidRDefault="00C27674" w:rsidP="00C27674">
      <w:r w:rsidRPr="00C871C3">
        <w:t>многодетные матери;</w:t>
      </w:r>
    </w:p>
    <w:p w14:paraId="4E23E647" w14:textId="77777777" w:rsidR="00C27674" w:rsidRPr="00C871C3" w:rsidRDefault="00C27674" w:rsidP="00C27674">
      <w:r w:rsidRPr="00C871C3">
        <w:t>педагоги, врачи, артисты, опекуны детей-инвалидов.</w:t>
      </w:r>
    </w:p>
    <w:p w14:paraId="524619B8" w14:textId="77777777" w:rsidR="00C27674" w:rsidRPr="00C871C3" w:rsidRDefault="00C27674" w:rsidP="00C27674">
      <w:r w:rsidRPr="00C871C3">
        <w:t>Будет ли новое повышение пенсионного возраста</w:t>
      </w:r>
    </w:p>
    <w:p w14:paraId="66557F35" w14:textId="77777777" w:rsidR="00C27674" w:rsidRPr="00C871C3" w:rsidRDefault="00C27674" w:rsidP="00C27674">
      <w:r w:rsidRPr="00C871C3">
        <w:t>На данный момент ни один законопроект об изменении пенсионных параметров не рассматривается. В Минтруде заявили, что повышение возраста не планируется ни до 2028 года, ни после. В ближайшие 15 лет корректировка не ожидается.</w:t>
      </w:r>
    </w:p>
    <w:p w14:paraId="78FE0C83" w14:textId="77777777" w:rsidR="00C27674" w:rsidRPr="00C871C3" w:rsidRDefault="00C27674" w:rsidP="00C27674">
      <w:r w:rsidRPr="00C871C3">
        <w:t>Хотя в июле 2026 года в Госдуму вносилась инициатива о полной отмене реформы 2019 года и возврате к 55/60 годам, она отклонена.</w:t>
      </w:r>
    </w:p>
    <w:p w14:paraId="4532EBE2" w14:textId="77777777" w:rsidR="00C27674" w:rsidRPr="00C871C3" w:rsidRDefault="00C27674" w:rsidP="00C27674">
      <w:r w:rsidRPr="00C871C3">
        <w:t>Что изменилось в пенсионных выплатах с 2026 года</w:t>
      </w:r>
    </w:p>
    <w:p w14:paraId="4D902554" w14:textId="77777777" w:rsidR="00C27674" w:rsidRPr="00C871C3" w:rsidRDefault="00C27674" w:rsidP="00C27674">
      <w:r w:rsidRPr="00C871C3">
        <w:t>С 1 января 2026 года страховые пенсии для работающих и неработающих пенсионеров увеличены на 7,6%. Фиксированная выплата — 9 584,69 рубля, минимальная страховая пенсия — 14 287,49 рублей. Средняя прибавка — около 1 900 рублей.</w:t>
      </w:r>
    </w:p>
    <w:p w14:paraId="2DF4D465" w14:textId="77777777" w:rsidR="00C27674" w:rsidRPr="00C871C3" w:rsidRDefault="00C27674" w:rsidP="00C27674">
      <w:r w:rsidRPr="00C871C3">
        <w:t>С 1 августа пройдёт перерасчёт для работающих пенсионеров, получателей накопительной пенсии, граждан, которым в июле исполнилось 80 лет, а также бывших лётчиков и шахтёров. Для работающих пенсионеров перерасчёт ограничен тремя коэффициентами в год — в 2026 году это не более 470,28 рубля в месяц.</w:t>
      </w:r>
    </w:p>
    <w:p w14:paraId="2484E81B" w14:textId="77777777" w:rsidR="00C27674" w:rsidRPr="00C871C3" w:rsidRDefault="00C27674" w:rsidP="00C27674">
      <w:r w:rsidRPr="00C871C3">
        <w:t>Программа долгосрочных сбережений (ПДС)</w:t>
      </w:r>
    </w:p>
    <w:p w14:paraId="19C91D3E" w14:textId="77777777" w:rsidR="00C27674" w:rsidRPr="00C871C3" w:rsidRDefault="00C27674" w:rsidP="00C27674">
      <w:r w:rsidRPr="00C871C3">
        <w:t xml:space="preserve">Помимо обязательной страховой пенсии, с 2024 года в России действует добровольный механизм — ПДС. Открыть счёт может любой гражданин с 18 лет, даже если он уже на пенсии. Взносы </w:t>
      </w:r>
      <w:proofErr w:type="spellStart"/>
      <w:r w:rsidRPr="00C871C3">
        <w:t>софинансируются</w:t>
      </w:r>
      <w:proofErr w:type="spellEnd"/>
      <w:r w:rsidRPr="00C871C3">
        <w:t xml:space="preserve"> государством:</w:t>
      </w:r>
    </w:p>
    <w:p w14:paraId="5373874C" w14:textId="77777777" w:rsidR="00C27674" w:rsidRPr="00C871C3" w:rsidRDefault="00C27674" w:rsidP="00C27674">
      <w:r w:rsidRPr="00C871C3">
        <w:t>при доходе до 80 тыс. рублей — 100% от суммы взноса (но не более 36 тыс. в год);</w:t>
      </w:r>
    </w:p>
    <w:p w14:paraId="121A5C28" w14:textId="77777777" w:rsidR="00C27674" w:rsidRPr="00C871C3" w:rsidRDefault="00C27674" w:rsidP="00C27674">
      <w:r w:rsidRPr="00C871C3">
        <w:t>при доходе 80–150 тыс. — 50%;</w:t>
      </w:r>
    </w:p>
    <w:p w14:paraId="184E3370" w14:textId="77777777" w:rsidR="00C27674" w:rsidRPr="00C871C3" w:rsidRDefault="00C27674" w:rsidP="00C27674">
      <w:r w:rsidRPr="00C871C3">
        <w:t>свыше 150 тыс. — 25%.</w:t>
      </w:r>
    </w:p>
    <w:p w14:paraId="0B181F6A" w14:textId="77777777" w:rsidR="00C27674" w:rsidRPr="00C871C3" w:rsidRDefault="00C27674" w:rsidP="00C27674">
      <w:r w:rsidRPr="00C871C3">
        <w:lastRenderedPageBreak/>
        <w:t>Также доступен налоговый вычет — можно вернуть 13–22% от внесённой за год суммы, но не более чем с 400 тыс. рублей.</w:t>
      </w:r>
    </w:p>
    <w:p w14:paraId="3779E32D" w14:textId="77777777" w:rsidR="00C27674" w:rsidRPr="00C871C3" w:rsidRDefault="00C27674" w:rsidP="00C27674">
      <w:r w:rsidRPr="00C871C3">
        <w:t>Получить накопления можно при достижении 55/60 лет или через 15 лет с момента заключения договора. Досрочное снятие — только на оплату лечения (по перечню Правительства РФ) или при потере кормильца. По данным НАПФ на 30 июня 2026 года, россияне заключили более 13 млн договоров ПДС, а объём накоплений превысил 1 трлн рублей.</w:t>
      </w:r>
    </w:p>
    <w:p w14:paraId="0CA2BE19" w14:textId="7F6EA30E" w:rsidR="00111D7C" w:rsidRPr="00C871C3" w:rsidRDefault="00A76A34" w:rsidP="00C27674">
      <w:hyperlink r:id="rId40" w:history="1">
        <w:r w:rsidR="00C27674" w:rsidRPr="00C871C3">
          <w:rPr>
            <w:rStyle w:val="a3"/>
          </w:rPr>
          <w:t>https://bank.yuga.ru/newsfeed/amp/7905/</w:t>
        </w:r>
      </w:hyperlink>
    </w:p>
    <w:p w14:paraId="17360E37" w14:textId="77777777" w:rsidR="00546C2A" w:rsidRPr="00C871C3" w:rsidRDefault="00546C2A" w:rsidP="00546C2A">
      <w:pPr>
        <w:pStyle w:val="2"/>
      </w:pPr>
      <w:bookmarkStart w:id="114" w:name="_Toc236984851"/>
      <w:proofErr w:type="spellStart"/>
      <w:r w:rsidRPr="00C871C3">
        <w:t>Юга.ру</w:t>
      </w:r>
      <w:proofErr w:type="spellEnd"/>
      <w:r w:rsidRPr="00C871C3">
        <w:t>, 06.08.2026, Накопительная пенсия: как проверить, сколько денег лежит на вашем счёте, и когда их можно забрать</w:t>
      </w:r>
      <w:bookmarkEnd w:id="114"/>
    </w:p>
    <w:p w14:paraId="0FCC1BD7" w14:textId="77777777" w:rsidR="00546C2A" w:rsidRPr="00C871C3" w:rsidRDefault="00546C2A" w:rsidP="00ED45C6">
      <w:pPr>
        <w:pStyle w:val="3"/>
      </w:pPr>
      <w:bookmarkStart w:id="115" w:name="_Toc236984852"/>
      <w:r w:rsidRPr="00C871C3">
        <w:t>Даже если выход на заслуженный отдых случится нескоро, задуматься о пенсионных накоплениях стоит уже сегодня. Объясняем, что такое накопительная часть пенсии, у кого она формируется, как узнать её размер и при каких условиях можно получить деньги.</w:t>
      </w:r>
      <w:bookmarkEnd w:id="115"/>
    </w:p>
    <w:p w14:paraId="2454C200" w14:textId="77777777" w:rsidR="00546C2A" w:rsidRPr="00C871C3" w:rsidRDefault="00546C2A" w:rsidP="00546C2A">
      <w:r w:rsidRPr="00C871C3">
        <w:t>Что такое накопительная пенсия</w:t>
      </w:r>
    </w:p>
    <w:p w14:paraId="62A34AFF" w14:textId="77777777" w:rsidR="00546C2A" w:rsidRPr="00C871C3" w:rsidRDefault="00546C2A" w:rsidP="00546C2A">
      <w:r w:rsidRPr="00C871C3">
        <w:t>Пенсия в России состоит из трёх частей:</w:t>
      </w:r>
    </w:p>
    <w:p w14:paraId="2D81000A" w14:textId="77777777" w:rsidR="00546C2A" w:rsidRPr="00C871C3" w:rsidRDefault="00546C2A" w:rsidP="00546C2A">
      <w:r w:rsidRPr="00C871C3">
        <w:t>Базовая — минимальная гарантированная выплата от государства. В 2024 году она составляет 8 134,88 рубля. Для пенсионеров старше 80 лет, инвалидов I группы и тех, кто содержит иждивенцев, сумма выше.</w:t>
      </w:r>
    </w:p>
    <w:p w14:paraId="48EB4C95" w14:textId="77777777" w:rsidR="00546C2A" w:rsidRPr="00C871C3" w:rsidRDefault="00546C2A" w:rsidP="00546C2A">
      <w:r w:rsidRPr="00C871C3">
        <w:t>Страховая — формируется из взносов работодателей (22% от зарплаты), которые поступают в Социальный фонд России. Размер зависит от стажа и накопленных пенсионных баллов. В 2024 году один балл оценивается в 133,05 рубля.</w:t>
      </w:r>
    </w:p>
    <w:p w14:paraId="05E5DEE0" w14:textId="77777777" w:rsidR="00546C2A" w:rsidRPr="00C871C3" w:rsidRDefault="00546C2A" w:rsidP="00546C2A">
      <w:r w:rsidRPr="00C871C3">
        <w:t>Накопительная — дополнительная надбавка к пенсии, которая создаётся за счёт взносов работодателей, добровольных отчислений, материнского капитала и инвестиционного дохода. Эти деньги лежат на лицевом счёте гражданина и могут прирастать за счёт инвестиций через управляющую компанию или НПФ.</w:t>
      </w:r>
    </w:p>
    <w:p w14:paraId="5EA3FCAF" w14:textId="77777777" w:rsidR="00546C2A" w:rsidRPr="00C871C3" w:rsidRDefault="00546C2A" w:rsidP="00546C2A">
      <w:r w:rsidRPr="00C871C3">
        <w:t>Хотя с 2014 года отчисления на накопительную часть приостановлены, ранее сформированные сбережения никуда не делись — они продолжают работать, и ими можно распорядиться при выходе на пенсию.</w:t>
      </w:r>
    </w:p>
    <w:p w14:paraId="5421A016" w14:textId="77777777" w:rsidR="00546C2A" w:rsidRPr="00C871C3" w:rsidRDefault="00546C2A" w:rsidP="00546C2A">
      <w:r w:rsidRPr="00C871C3">
        <w:t>У кого есть накопительная пенсия</w:t>
      </w:r>
    </w:p>
    <w:p w14:paraId="29075604" w14:textId="77777777" w:rsidR="00546C2A" w:rsidRPr="00C871C3" w:rsidRDefault="00546C2A" w:rsidP="00546C2A">
      <w:r w:rsidRPr="00C871C3">
        <w:t>Пенсионные накопления есть у нескольких категорий граждан:</w:t>
      </w:r>
    </w:p>
    <w:p w14:paraId="197BB21E" w14:textId="77777777" w:rsidR="00546C2A" w:rsidRPr="00C871C3" w:rsidRDefault="00546C2A" w:rsidP="00546C2A">
      <w:r w:rsidRPr="00C871C3">
        <w:t>те, кто заключил договор с негосударственным пенсионным фондом (включая неработающих);</w:t>
      </w:r>
    </w:p>
    <w:p w14:paraId="396CFA7F" w14:textId="77777777" w:rsidR="00546C2A" w:rsidRPr="00C871C3" w:rsidRDefault="00546C2A" w:rsidP="00546C2A">
      <w:r w:rsidRPr="00C871C3">
        <w:t>родившиеся в 1967 году и позже, если до конца 2015 года подали заявление на распределение взносов (16% на страховую, 6% на накопительную);</w:t>
      </w:r>
    </w:p>
    <w:p w14:paraId="24D2AC8F" w14:textId="77777777" w:rsidR="00546C2A" w:rsidRPr="00C871C3" w:rsidRDefault="00546C2A" w:rsidP="00546C2A">
      <w:r w:rsidRPr="00C871C3">
        <w:t xml:space="preserve">родившиеся в 1966 году и раньше, если участвовали в программе </w:t>
      </w:r>
      <w:proofErr w:type="spellStart"/>
      <w:r w:rsidRPr="00C871C3">
        <w:t>софинансирования</w:t>
      </w:r>
      <w:proofErr w:type="spellEnd"/>
      <w:r w:rsidRPr="00C871C3">
        <w:t xml:space="preserve"> или направляли материнский капитал на накопления;</w:t>
      </w:r>
    </w:p>
    <w:p w14:paraId="4132BC4C" w14:textId="77777777" w:rsidR="00546C2A" w:rsidRPr="00C871C3" w:rsidRDefault="00546C2A" w:rsidP="00546C2A">
      <w:r w:rsidRPr="00C871C3">
        <w:lastRenderedPageBreak/>
        <w:t>мужчины 1953–1966 г.р. и женщины 1957–1966 г.р., за которых в 2002–2004 годах уплачивались взносы (с 2005 года эти отчисления прекращены).</w:t>
      </w:r>
    </w:p>
    <w:p w14:paraId="526E7AFD" w14:textId="77777777" w:rsidR="00546C2A" w:rsidRPr="00C871C3" w:rsidRDefault="00546C2A" w:rsidP="00546C2A">
      <w:r w:rsidRPr="00C871C3">
        <w:t>Важно: страховая пенсия индексируется ежегодно, а накопительная — только за счёт инвестиционного дохода.</w:t>
      </w:r>
    </w:p>
    <w:p w14:paraId="73710B68" w14:textId="77777777" w:rsidR="00546C2A" w:rsidRPr="00C871C3" w:rsidRDefault="00546C2A" w:rsidP="00546C2A">
      <w:r w:rsidRPr="00C871C3">
        <w:t>Как рассчитывают накопительную пенсию</w:t>
      </w:r>
    </w:p>
    <w:p w14:paraId="52CF8A45" w14:textId="77777777" w:rsidR="00546C2A" w:rsidRPr="00C871C3" w:rsidRDefault="00546C2A" w:rsidP="00546C2A">
      <w:r w:rsidRPr="00C871C3">
        <w:t>Сумма ежемесячной выплаты считается по формуле:</w:t>
      </w:r>
    </w:p>
    <w:p w14:paraId="7EF84BB5" w14:textId="77777777" w:rsidR="00546C2A" w:rsidRPr="00C871C3" w:rsidRDefault="00546C2A" w:rsidP="00546C2A">
      <w:r w:rsidRPr="00C871C3">
        <w:t>НП = ПН / Т</w:t>
      </w:r>
    </w:p>
    <w:p w14:paraId="167D6C5F" w14:textId="77777777" w:rsidR="00546C2A" w:rsidRPr="00C871C3" w:rsidRDefault="00546C2A" w:rsidP="00546C2A">
      <w:r w:rsidRPr="00C871C3">
        <w:t>где:</w:t>
      </w:r>
    </w:p>
    <w:p w14:paraId="64B337AD" w14:textId="77777777" w:rsidR="00546C2A" w:rsidRPr="00C871C3" w:rsidRDefault="00546C2A" w:rsidP="00546C2A">
      <w:r w:rsidRPr="00C871C3">
        <w:t>ПН — общая сумма ваших накоплений;</w:t>
      </w:r>
    </w:p>
    <w:p w14:paraId="4A6BC668" w14:textId="77777777" w:rsidR="00546C2A" w:rsidRPr="00C871C3" w:rsidRDefault="00546C2A" w:rsidP="00546C2A">
      <w:r w:rsidRPr="00C871C3">
        <w:t>Т — ожидаемый период выплаты (в 2024 году — 264 месяца).</w:t>
      </w:r>
    </w:p>
    <w:p w14:paraId="23A76677" w14:textId="77777777" w:rsidR="00546C2A" w:rsidRPr="00C871C3" w:rsidRDefault="00546C2A" w:rsidP="00546C2A">
      <w:r w:rsidRPr="00C871C3">
        <w:t>Чем позже вы обратитесь за накопительной пенсией, тем меньше будет Т, а значит, ежемесячная сумма окажется выше.</w:t>
      </w:r>
    </w:p>
    <w:p w14:paraId="68129F2C" w14:textId="77777777" w:rsidR="00546C2A" w:rsidRPr="00C871C3" w:rsidRDefault="00546C2A" w:rsidP="00546C2A">
      <w:r w:rsidRPr="00C871C3">
        <w:t>Как проверить размер накоплений</w:t>
      </w:r>
    </w:p>
    <w:p w14:paraId="2D7140D0" w14:textId="77777777" w:rsidR="00546C2A" w:rsidRPr="00C871C3" w:rsidRDefault="00546C2A" w:rsidP="00546C2A">
      <w:r w:rsidRPr="00C871C3">
        <w:t>Самый быстрый способ — заказать выписку с индивидуального лицевого счёта. Сделать это можно несколькими способами:</w:t>
      </w:r>
    </w:p>
    <w:p w14:paraId="6CD03FA1" w14:textId="77777777" w:rsidR="00546C2A" w:rsidRPr="00C871C3" w:rsidRDefault="00546C2A" w:rsidP="00546C2A">
      <w:r w:rsidRPr="00C871C3">
        <w:t xml:space="preserve">на портале </w:t>
      </w:r>
      <w:proofErr w:type="spellStart"/>
      <w:r w:rsidRPr="00C871C3">
        <w:t>Госуслуги</w:t>
      </w:r>
      <w:proofErr w:type="spellEnd"/>
      <w:r w:rsidRPr="00C871C3">
        <w:t xml:space="preserve"> (подробная инструкция — далее);</w:t>
      </w:r>
    </w:p>
    <w:p w14:paraId="0C25FC0D" w14:textId="77777777" w:rsidR="00546C2A" w:rsidRPr="00C871C3" w:rsidRDefault="00546C2A" w:rsidP="00546C2A">
      <w:r w:rsidRPr="00C871C3">
        <w:t xml:space="preserve">в личном кабинете на сайте СФР (вход через </w:t>
      </w:r>
      <w:proofErr w:type="spellStart"/>
      <w:r w:rsidRPr="00C871C3">
        <w:t>Госуслуги</w:t>
      </w:r>
      <w:proofErr w:type="spellEnd"/>
      <w:r w:rsidRPr="00C871C3">
        <w:t>);</w:t>
      </w:r>
    </w:p>
    <w:p w14:paraId="28433C3E" w14:textId="77777777" w:rsidR="00546C2A" w:rsidRPr="00C871C3" w:rsidRDefault="00546C2A" w:rsidP="00546C2A">
      <w:r w:rsidRPr="00C871C3">
        <w:t>при личном визите в отделение СФР или МФЦ (с паспортом и СНИЛС);</w:t>
      </w:r>
    </w:p>
    <w:p w14:paraId="366ACEDF" w14:textId="77777777" w:rsidR="00546C2A" w:rsidRPr="00C871C3" w:rsidRDefault="00546C2A" w:rsidP="00546C2A">
      <w:r w:rsidRPr="00C871C3">
        <w:t>через банк, если у него заключён договор с СФР;</w:t>
      </w:r>
    </w:p>
    <w:p w14:paraId="3A8F0B44" w14:textId="77777777" w:rsidR="00546C2A" w:rsidRPr="00C871C3" w:rsidRDefault="00546C2A" w:rsidP="00546C2A">
      <w:r w:rsidRPr="00C871C3">
        <w:t>в приложении НПФ, если ваши накопления находятся там.</w:t>
      </w:r>
    </w:p>
    <w:p w14:paraId="1CB009C5" w14:textId="77777777" w:rsidR="00546C2A" w:rsidRPr="00C871C3" w:rsidRDefault="00546C2A" w:rsidP="00546C2A">
      <w:r w:rsidRPr="00C871C3">
        <w:t xml:space="preserve">Инструкция для </w:t>
      </w:r>
      <w:proofErr w:type="spellStart"/>
      <w:r w:rsidRPr="00C871C3">
        <w:t>Госуслуг</w:t>
      </w:r>
      <w:proofErr w:type="spellEnd"/>
      <w:r w:rsidRPr="00C871C3">
        <w:t>:</w:t>
      </w:r>
    </w:p>
    <w:p w14:paraId="28738AC8" w14:textId="2D95AB38" w:rsidR="00546C2A" w:rsidRPr="00C871C3" w:rsidRDefault="00546C2A" w:rsidP="00546C2A">
      <w:r w:rsidRPr="00C871C3">
        <w:t xml:space="preserve">Зайдите в раздел </w:t>
      </w:r>
      <w:r w:rsidR="00C871C3">
        <w:t>«</w:t>
      </w:r>
      <w:r w:rsidRPr="00C871C3">
        <w:t>Услуги</w:t>
      </w:r>
      <w:r w:rsidR="00C871C3">
        <w:t>»</w:t>
      </w:r>
      <w:r w:rsidRPr="00C871C3">
        <w:t>.</w:t>
      </w:r>
    </w:p>
    <w:p w14:paraId="739FE7AE" w14:textId="586107FD" w:rsidR="00546C2A" w:rsidRPr="00C871C3" w:rsidRDefault="00546C2A" w:rsidP="00546C2A">
      <w:r w:rsidRPr="00C871C3">
        <w:t xml:space="preserve">Выберите вкладку </w:t>
      </w:r>
      <w:r w:rsidR="00C871C3">
        <w:t>«</w:t>
      </w:r>
      <w:r w:rsidRPr="00C871C3">
        <w:t>Пенсии, пособия и льготы</w:t>
      </w:r>
      <w:r w:rsidR="00C871C3">
        <w:t>»</w:t>
      </w:r>
      <w:r w:rsidRPr="00C871C3">
        <w:t>.</w:t>
      </w:r>
    </w:p>
    <w:p w14:paraId="5887F3EC" w14:textId="77777777" w:rsidR="00546C2A" w:rsidRPr="00C871C3" w:rsidRDefault="00546C2A" w:rsidP="00546C2A">
      <w:r w:rsidRPr="00C871C3">
        <w:t>Запросите выписку о состоянии лицевого счёта.</w:t>
      </w:r>
    </w:p>
    <w:p w14:paraId="72A58C5C" w14:textId="77777777" w:rsidR="00546C2A" w:rsidRPr="00C871C3" w:rsidRDefault="00546C2A" w:rsidP="00546C2A">
      <w:r w:rsidRPr="00C871C3">
        <w:t>В выписке будет указано:</w:t>
      </w:r>
    </w:p>
    <w:p w14:paraId="54068747" w14:textId="77777777" w:rsidR="00546C2A" w:rsidRPr="00C871C3" w:rsidRDefault="00546C2A" w:rsidP="00546C2A">
      <w:r w:rsidRPr="00C871C3">
        <w:t>сумма пенсионных накоплений;</w:t>
      </w:r>
    </w:p>
    <w:p w14:paraId="19809154" w14:textId="77777777" w:rsidR="00546C2A" w:rsidRPr="00C871C3" w:rsidRDefault="00546C2A" w:rsidP="00546C2A">
      <w:r w:rsidRPr="00C871C3">
        <w:t>количество пенсионных баллов и стаж;</w:t>
      </w:r>
    </w:p>
    <w:p w14:paraId="7453F185" w14:textId="77777777" w:rsidR="00546C2A" w:rsidRPr="00C871C3" w:rsidRDefault="00546C2A" w:rsidP="00546C2A">
      <w:r w:rsidRPr="00C871C3">
        <w:t xml:space="preserve">информация о том, в каком фонде хранятся </w:t>
      </w:r>
      <w:proofErr w:type="gramStart"/>
      <w:r w:rsidRPr="00C871C3">
        <w:t>средства</w:t>
      </w:r>
      <w:proofErr w:type="gramEnd"/>
      <w:r w:rsidRPr="00C871C3">
        <w:t xml:space="preserve"> и кто управляет их инвестированием.</w:t>
      </w:r>
    </w:p>
    <w:p w14:paraId="53656963" w14:textId="77777777" w:rsidR="00546C2A" w:rsidRPr="00C871C3" w:rsidRDefault="00546C2A" w:rsidP="00546C2A">
      <w:r w:rsidRPr="00C871C3">
        <w:t>Когда и как можно получить накопления</w:t>
      </w:r>
    </w:p>
    <w:p w14:paraId="7488CE5B" w14:textId="77777777" w:rsidR="00546C2A" w:rsidRPr="00C871C3" w:rsidRDefault="00546C2A" w:rsidP="00546C2A">
      <w:r w:rsidRPr="00C871C3">
        <w:t>Право на получение возникает при соблюдении трёх условий:</w:t>
      </w:r>
    </w:p>
    <w:p w14:paraId="3F617FA1" w14:textId="77777777" w:rsidR="00546C2A" w:rsidRPr="00C871C3" w:rsidRDefault="00546C2A" w:rsidP="00546C2A">
      <w:r w:rsidRPr="00C871C3">
        <w:t>достижение пенсионного возраста (в 2024 году — мужчины 1961 г.р., женщины 1966 г.р.);</w:t>
      </w:r>
    </w:p>
    <w:p w14:paraId="1A6A2606" w14:textId="77777777" w:rsidR="00546C2A" w:rsidRPr="00C871C3" w:rsidRDefault="00546C2A" w:rsidP="00546C2A">
      <w:r w:rsidRPr="00C871C3">
        <w:t>страховой стаж не менее 15 лет;</w:t>
      </w:r>
    </w:p>
    <w:p w14:paraId="7541622F" w14:textId="77777777" w:rsidR="00546C2A" w:rsidRPr="00C871C3" w:rsidRDefault="00546C2A" w:rsidP="00546C2A">
      <w:r w:rsidRPr="00C871C3">
        <w:t>индивидуальный пенсионный коэффициент от 28,2 баллов.</w:t>
      </w:r>
    </w:p>
    <w:p w14:paraId="68609324" w14:textId="77777777" w:rsidR="00546C2A" w:rsidRPr="00C871C3" w:rsidRDefault="00546C2A" w:rsidP="00546C2A">
      <w:r w:rsidRPr="00C871C3">
        <w:lastRenderedPageBreak/>
        <w:t>Существует несколько форматов выплат:</w:t>
      </w:r>
    </w:p>
    <w:p w14:paraId="5BF9C5D6" w14:textId="77777777" w:rsidR="00546C2A" w:rsidRPr="00C871C3" w:rsidRDefault="00546C2A" w:rsidP="00546C2A">
      <w:r w:rsidRPr="00C871C3">
        <w:t>Ежемесячно (пожизненно) — регулярная прибавка к страховой пенсии.</w:t>
      </w:r>
    </w:p>
    <w:p w14:paraId="182782F4" w14:textId="77777777" w:rsidR="00546C2A" w:rsidRPr="00C871C3" w:rsidRDefault="00546C2A" w:rsidP="00546C2A">
      <w:r w:rsidRPr="00C871C3">
        <w:t xml:space="preserve">Срочная выплата — равными долями в течение определённого срока (минимум 10 лет). Подходит для участников программы </w:t>
      </w:r>
      <w:proofErr w:type="spellStart"/>
      <w:r w:rsidRPr="00C871C3">
        <w:t>софинансирования</w:t>
      </w:r>
      <w:proofErr w:type="spellEnd"/>
      <w:r w:rsidRPr="00C871C3">
        <w:t xml:space="preserve"> и тех, кто направил </w:t>
      </w:r>
      <w:proofErr w:type="spellStart"/>
      <w:r w:rsidRPr="00C871C3">
        <w:t>маткапитал</w:t>
      </w:r>
      <w:proofErr w:type="spellEnd"/>
      <w:r w:rsidRPr="00C871C3">
        <w:t>.</w:t>
      </w:r>
    </w:p>
    <w:p w14:paraId="3ED786CF" w14:textId="77777777" w:rsidR="00546C2A" w:rsidRPr="00C871C3" w:rsidRDefault="00546C2A" w:rsidP="00546C2A">
      <w:r w:rsidRPr="00C871C3">
        <w:t>Единовременная выплата — вся сумма сразу. Назначается, если размер накопительной пенсии составляет менее 10% от прожиточного минимума пенсионера, или если права на неё нет.</w:t>
      </w:r>
    </w:p>
    <w:p w14:paraId="6D5B8791" w14:textId="77777777" w:rsidR="00546C2A" w:rsidRPr="00C871C3" w:rsidRDefault="00546C2A" w:rsidP="00546C2A">
      <w:r w:rsidRPr="00C871C3">
        <w:t>Выплата правопреемникам — в случае смерти владельца накоплений до выхода на пенсию.</w:t>
      </w:r>
    </w:p>
    <w:p w14:paraId="6B6CB3BE" w14:textId="77777777" w:rsidR="00546C2A" w:rsidRPr="00C871C3" w:rsidRDefault="00546C2A" w:rsidP="00546C2A">
      <w:r w:rsidRPr="00C871C3">
        <w:t>Что происходит с накоплениями после смерти владельца</w:t>
      </w:r>
    </w:p>
    <w:p w14:paraId="443879C8" w14:textId="77777777" w:rsidR="00546C2A" w:rsidRPr="00C871C3" w:rsidRDefault="00546C2A" w:rsidP="00546C2A">
      <w:r w:rsidRPr="00C871C3">
        <w:t>Если человек умер, не успев оформить накопительную пенсию, его сбережения могут получить наследники. Для этого нужно:</w:t>
      </w:r>
    </w:p>
    <w:p w14:paraId="45A4CDF0" w14:textId="77777777" w:rsidR="00546C2A" w:rsidRPr="00C871C3" w:rsidRDefault="00546C2A" w:rsidP="00546C2A">
      <w:r w:rsidRPr="00C871C3">
        <w:t>подать заявление в фонд (СФР или НПФ) не позднее 6 месяцев со дня смерти;</w:t>
      </w:r>
    </w:p>
    <w:p w14:paraId="5E7D59AF" w14:textId="77777777" w:rsidR="00546C2A" w:rsidRPr="00C871C3" w:rsidRDefault="00546C2A" w:rsidP="00546C2A">
      <w:r w:rsidRPr="00C871C3">
        <w:t>предоставить паспорт, свидетельство о смерти, СНИЛС умершего и документ о родстве.</w:t>
      </w:r>
    </w:p>
    <w:p w14:paraId="09E68530" w14:textId="77777777" w:rsidR="00546C2A" w:rsidRPr="00C871C3" w:rsidRDefault="00546C2A" w:rsidP="00546C2A">
      <w:r w:rsidRPr="00C871C3">
        <w:t>Правопреемников можно назначить заранее, подав соответствующее заявление. Если этого не сделано, деньги делятся между наследниками первой очереди (дети, супруг, родители) в равных долях. Если их нет — переходят ко второй очереди (братья, сёстры, бабушки, дедушки).</w:t>
      </w:r>
    </w:p>
    <w:p w14:paraId="6B904A84" w14:textId="77777777" w:rsidR="00546C2A" w:rsidRPr="00C871C3" w:rsidRDefault="00546C2A" w:rsidP="00546C2A">
      <w:r w:rsidRPr="00C871C3">
        <w:t>Когда задействован материнский капитал, получить остаток могут только супруг и дети.</w:t>
      </w:r>
    </w:p>
    <w:p w14:paraId="1987A01E" w14:textId="77777777" w:rsidR="00546C2A" w:rsidRPr="00C871C3" w:rsidRDefault="00546C2A" w:rsidP="00546C2A">
      <w:r w:rsidRPr="00C871C3">
        <w:t>Как узнать сумму накоплений умершего</w:t>
      </w:r>
    </w:p>
    <w:p w14:paraId="0316639D" w14:textId="77777777" w:rsidR="00546C2A" w:rsidRPr="00C871C3" w:rsidRDefault="00546C2A" w:rsidP="00546C2A">
      <w:r w:rsidRPr="00C871C3">
        <w:t xml:space="preserve">Проще всего — через его личный кабинет на </w:t>
      </w:r>
      <w:proofErr w:type="spellStart"/>
      <w:r w:rsidRPr="00C871C3">
        <w:t>Госуслугах</w:t>
      </w:r>
      <w:proofErr w:type="spellEnd"/>
      <w:r w:rsidRPr="00C871C3">
        <w:t>, если есть доступ. Если доступа нет — обратитесь в СФР или НПФ с документами, подтверждающими родство и право на получение сведений.</w:t>
      </w:r>
    </w:p>
    <w:p w14:paraId="560B8861" w14:textId="5B47ADBD" w:rsidR="00C27674" w:rsidRPr="00C871C3" w:rsidRDefault="00A76A34" w:rsidP="00546C2A">
      <w:hyperlink r:id="rId41" w:history="1">
        <w:r w:rsidR="00546C2A" w:rsidRPr="00C871C3">
          <w:rPr>
            <w:rStyle w:val="a3"/>
          </w:rPr>
          <w:t>https://bank.yuga.ru/newsfeed/amp/7902/</w:t>
        </w:r>
      </w:hyperlink>
    </w:p>
    <w:p w14:paraId="0537179B" w14:textId="77777777" w:rsidR="00546C2A" w:rsidRPr="00C871C3" w:rsidRDefault="00546C2A" w:rsidP="00546C2A"/>
    <w:p w14:paraId="5A637E07" w14:textId="77777777" w:rsidR="00111D7C" w:rsidRDefault="00111D7C" w:rsidP="00111D7C">
      <w:pPr>
        <w:pStyle w:val="251"/>
      </w:pPr>
      <w:bookmarkStart w:id="116" w:name="_Toc99271704"/>
      <w:bookmarkStart w:id="117" w:name="_Toc99318656"/>
      <w:bookmarkStart w:id="118" w:name="_Toc165991076"/>
      <w:bookmarkStart w:id="119" w:name="_Toc62681899"/>
      <w:bookmarkStart w:id="120" w:name="_Toc236984853"/>
      <w:bookmarkEnd w:id="24"/>
      <w:bookmarkEnd w:id="25"/>
      <w:bookmarkEnd w:id="26"/>
      <w:r w:rsidRPr="00C871C3">
        <w:lastRenderedPageBreak/>
        <w:t>НОВОСТИ МАКРОЭКОНОМИКИ</w:t>
      </w:r>
      <w:bookmarkEnd w:id="116"/>
      <w:bookmarkEnd w:id="117"/>
      <w:bookmarkEnd w:id="118"/>
      <w:bookmarkEnd w:id="120"/>
    </w:p>
    <w:p w14:paraId="65F231F8" w14:textId="6DCA67E5" w:rsidR="00282E67" w:rsidRPr="00282E67" w:rsidRDefault="00282E67" w:rsidP="00282E67">
      <w:pPr>
        <w:pStyle w:val="2"/>
      </w:pPr>
      <w:bookmarkStart w:id="121" w:name="_Toc236984854"/>
      <w:r>
        <w:rPr>
          <w:lang w:val="en-US"/>
        </w:rPr>
        <w:t>URA</w:t>
      </w:r>
      <w:r w:rsidRPr="00282E67">
        <w:t>.</w:t>
      </w:r>
      <w:proofErr w:type="spellStart"/>
      <w:r>
        <w:rPr>
          <w:lang w:val="en-US"/>
        </w:rPr>
        <w:t>ru</w:t>
      </w:r>
      <w:proofErr w:type="spellEnd"/>
      <w:r w:rsidRPr="00282E67">
        <w:t>, 06.08.2026, Финансист назвал лучший способ защиты накоплений в 2026 году</w:t>
      </w:r>
      <w:bookmarkEnd w:id="121"/>
    </w:p>
    <w:p w14:paraId="125E23A4" w14:textId="77777777" w:rsidR="00282E67" w:rsidRPr="00707EEF" w:rsidRDefault="00282E67" w:rsidP="00282E67">
      <w:pPr>
        <w:pStyle w:val="3"/>
      </w:pPr>
      <w:bookmarkStart w:id="122" w:name="_Toc236984855"/>
      <w:r w:rsidRPr="00707EEF">
        <w:t xml:space="preserve">Россиянам стоит рассмотреть возможность отказа от долгосрочных вложений. Депозиты под текущий процент все еще остаются одним из самых простых и надежных инструментов. Однако для сохранения возможности сманеврировать можно присмотреться к краткосрочным вкладам. Такой совет в интервью </w:t>
      </w:r>
      <w:r w:rsidRPr="00282E67">
        <w:rPr>
          <w:lang w:val="en-US"/>
        </w:rPr>
        <w:t>URA</w:t>
      </w:r>
      <w:r w:rsidRPr="00707EEF">
        <w:t>.</w:t>
      </w:r>
      <w:r w:rsidRPr="00282E67">
        <w:rPr>
          <w:lang w:val="en-US"/>
        </w:rPr>
        <w:t>RU</w:t>
      </w:r>
      <w:r w:rsidRPr="00707EEF">
        <w:t xml:space="preserve"> дал финансовый эксперт, частный инвестор и член Экспертного совета при Банке России по защите прав розничных инвесторов Ян Арт.</w:t>
      </w:r>
      <w:bookmarkEnd w:id="122"/>
    </w:p>
    <w:p w14:paraId="4089FAAF" w14:textId="77777777" w:rsidR="00282E67" w:rsidRPr="00707EEF" w:rsidRDefault="00282E67" w:rsidP="00282E67">
      <w:r w:rsidRPr="00707EEF">
        <w:t>«В текущих реалиях лучшую доходность продолжают показывать короткие рублевые вклады сроком на один–три месяца. Они обгоняют официальную инфляцию и обеспечивают гибкость: если ситуативная конъюнктура на рынке изменится, инвестор сможет оперативно забрать средства и переложить их в другие активы», — подчеркнул эксперт.</w:t>
      </w:r>
    </w:p>
    <w:p w14:paraId="0862D695" w14:textId="77777777" w:rsidR="00282E67" w:rsidRPr="00707EEF" w:rsidRDefault="00282E67" w:rsidP="00282E67">
      <w:r w:rsidRPr="00707EEF">
        <w:t>Чтобы не слишком рисковать, финансист также посоветовал совмещать банковские вклады с валютной страховкой. Оптимальная пропорция — держать 85-90% накоплений сбережений в банке на депозите, а 10-15% перевести в наличную иностранную валюту.</w:t>
      </w:r>
    </w:p>
    <w:p w14:paraId="52CEBEC9" w14:textId="77777777" w:rsidR="00282E67" w:rsidRPr="00707EEF" w:rsidRDefault="00282E67" w:rsidP="00282E67">
      <w:r w:rsidRPr="00707EEF">
        <w:t>«Наличные доллары или евро не принесут прямого процента, но сработают как бесплатная страховка на случай непредвиденного падения рубля.</w:t>
      </w:r>
    </w:p>
    <w:p w14:paraId="607A08BF" w14:textId="77777777" w:rsidR="00282E67" w:rsidRPr="00707EEF" w:rsidRDefault="00282E67" w:rsidP="00282E67">
      <w:r w:rsidRPr="00707EEF">
        <w:t xml:space="preserve">Главное — игнорировать слухи о заморозке вкладов, которые годами тиражируют анонимные </w:t>
      </w:r>
      <w:proofErr w:type="spellStart"/>
      <w:r w:rsidRPr="00707EEF">
        <w:t>тг</w:t>
      </w:r>
      <w:proofErr w:type="spellEnd"/>
      <w:r w:rsidRPr="00707EEF">
        <w:t>-каналы и спокойно зарабатывать на высоких банковских ставках», — резюмировал Арт.</w:t>
      </w:r>
    </w:p>
    <w:p w14:paraId="68370858" w14:textId="44AE7E86" w:rsidR="00282E67" w:rsidRPr="00707EEF" w:rsidRDefault="00282E67" w:rsidP="00282E67">
      <w:r w:rsidRPr="00707EEF">
        <w:t>Между тем, практика последних лет показывает, что рублевые депозиты действительно оказались более надежными и простыми, нежели операции с валютой. Инструмент сохраняет свою привлекательность даже на фоне снижения ключевой ставки.</w:t>
      </w:r>
    </w:p>
    <w:p w14:paraId="1A5870AA" w14:textId="00A9497A" w:rsidR="00282E67" w:rsidRPr="002E08DD" w:rsidRDefault="00A76A34" w:rsidP="00282E67">
      <w:hyperlink r:id="rId42" w:history="1">
        <w:r w:rsidR="00282E67" w:rsidRPr="00CC7402">
          <w:rPr>
            <w:rStyle w:val="a3"/>
            <w:lang w:val="en-US"/>
          </w:rPr>
          <w:t>https</w:t>
        </w:r>
        <w:r w:rsidR="00282E67" w:rsidRPr="002E08DD">
          <w:rPr>
            <w:rStyle w:val="a3"/>
          </w:rPr>
          <w:t>://</w:t>
        </w:r>
        <w:proofErr w:type="spellStart"/>
        <w:r w:rsidR="00282E67" w:rsidRPr="00CC7402">
          <w:rPr>
            <w:rStyle w:val="a3"/>
            <w:lang w:val="en-US"/>
          </w:rPr>
          <w:t>ura</w:t>
        </w:r>
        <w:proofErr w:type="spellEnd"/>
        <w:r w:rsidR="00282E67" w:rsidRPr="002E08DD">
          <w:rPr>
            <w:rStyle w:val="a3"/>
          </w:rPr>
          <w:t>.</w:t>
        </w:r>
        <w:r w:rsidR="00282E67" w:rsidRPr="00CC7402">
          <w:rPr>
            <w:rStyle w:val="a3"/>
            <w:lang w:val="en-US"/>
          </w:rPr>
          <w:t>news</w:t>
        </w:r>
        <w:r w:rsidR="00282E67" w:rsidRPr="002E08DD">
          <w:rPr>
            <w:rStyle w:val="a3"/>
          </w:rPr>
          <w:t>/</w:t>
        </w:r>
        <w:r w:rsidR="00282E67" w:rsidRPr="00CC7402">
          <w:rPr>
            <w:rStyle w:val="a3"/>
            <w:lang w:val="en-US"/>
          </w:rPr>
          <w:t>news</w:t>
        </w:r>
        <w:r w:rsidR="00282E67" w:rsidRPr="002E08DD">
          <w:rPr>
            <w:rStyle w:val="a3"/>
          </w:rPr>
          <w:t>/1053116014</w:t>
        </w:r>
      </w:hyperlink>
      <w:r w:rsidR="00282E67" w:rsidRPr="002E08DD">
        <w:t xml:space="preserve"> </w:t>
      </w:r>
    </w:p>
    <w:p w14:paraId="46B81DA2" w14:textId="77777777" w:rsidR="00C81B38" w:rsidRPr="00C871C3" w:rsidRDefault="00C81B38" w:rsidP="00C81B38">
      <w:pPr>
        <w:pStyle w:val="2"/>
      </w:pPr>
      <w:bookmarkStart w:id="123" w:name="_Toc99271711"/>
      <w:bookmarkStart w:id="124" w:name="_Toc99318657"/>
      <w:bookmarkStart w:id="125" w:name="_Toc236984856"/>
      <w:proofErr w:type="spellStart"/>
      <w:r w:rsidRPr="00C871C3">
        <w:t>Газета.ру</w:t>
      </w:r>
      <w:proofErr w:type="spellEnd"/>
      <w:r w:rsidRPr="00C871C3">
        <w:t xml:space="preserve">, 06.08.2026, </w:t>
      </w:r>
      <w:proofErr w:type="gramStart"/>
      <w:r w:rsidRPr="00C871C3">
        <w:t>Стало</w:t>
      </w:r>
      <w:proofErr w:type="gramEnd"/>
      <w:r w:rsidRPr="00C871C3">
        <w:t xml:space="preserve"> известно, сколько доллар будет стоить в сентябре</w:t>
      </w:r>
      <w:bookmarkEnd w:id="125"/>
    </w:p>
    <w:p w14:paraId="2055B6CE" w14:textId="60C3DC0F" w:rsidR="00C81B38" w:rsidRPr="00C871C3" w:rsidRDefault="00C81B38" w:rsidP="00ED45C6">
      <w:pPr>
        <w:pStyle w:val="3"/>
      </w:pPr>
      <w:bookmarkStart w:id="126" w:name="_Toc236984857"/>
      <w:r w:rsidRPr="00C871C3">
        <w:t xml:space="preserve">В сентябре доллар будет стоить более 80 рублей, спрогнозировала для </w:t>
      </w:r>
      <w:r w:rsidR="00C871C3">
        <w:t>«</w:t>
      </w:r>
      <w:proofErr w:type="spellStart"/>
      <w:r w:rsidRPr="00C871C3">
        <w:t>Газеты.Ru</w:t>
      </w:r>
      <w:proofErr w:type="spellEnd"/>
      <w:r w:rsidR="00C871C3">
        <w:t>»</w:t>
      </w:r>
      <w:r w:rsidRPr="00C871C3">
        <w:t xml:space="preserve"> управляющий активами, кандидат экономических наук, преподаватель Института международных экономических связей Ирина Ахмадуллина.</w:t>
      </w:r>
      <w:bookmarkEnd w:id="126"/>
    </w:p>
    <w:p w14:paraId="1352C658" w14:textId="56BC86FA" w:rsidR="00C81B38" w:rsidRPr="00C871C3" w:rsidRDefault="00C871C3" w:rsidP="00C81B38">
      <w:r>
        <w:t>«</w:t>
      </w:r>
      <w:r w:rsidR="00C81B38" w:rsidRPr="00C871C3">
        <w:t xml:space="preserve">Я не жду сильной девальвации рубля к осени. Действовать будет совокупность факторов: сальдо торгового баланса, реализация бюджетного правила, а также денежно-кредитные условия. При сохранении жесткой политики ЦБ и умеренного восстановления импорта резкое ослабление рубля кажется мне маловероятным сценарием. Ключевой фактор — это операции в рамках реализации бюджетного правила. С 7 июля по 6 августа чистые покупки валюты составят 4,8 млрд рублей в день. То есть до конца сентября рынок продолжит жить в режиме регулярных валютных операций, а объемы будут </w:t>
      </w:r>
      <w:r w:rsidR="00C81B38" w:rsidRPr="00C871C3">
        <w:lastRenderedPageBreak/>
        <w:t>пересматриваться каждый месяц после публикации Минфином новых параметров</w:t>
      </w:r>
      <w:r>
        <w:t>»</w:t>
      </w:r>
      <w:r w:rsidR="00C81B38" w:rsidRPr="00C871C3">
        <w:t>, — отметила Ахмадуллина.</w:t>
      </w:r>
    </w:p>
    <w:p w14:paraId="698FD8B6" w14:textId="77777777" w:rsidR="00C81B38" w:rsidRPr="00C871C3" w:rsidRDefault="00C81B38" w:rsidP="00C81B38">
      <w:r w:rsidRPr="00C871C3">
        <w:t>По ее словам, для большинства инвесторов более рациональным выглядит диверсифицированный подход: пока реальные ставки в рублях остаются высокими, рублевые инструменты продолжают выглядеть привлекательно. При этом часть долгосрочных накоплений имеет смысл держать в валютных активах как элемент защиты от девальвации, сказала экономист. Она предупредила, что в долларе тоже есть инфляция, около 4%. Поэтому для защиты покупательной способности целесообразно покупать валютные облигации, там доходность 7–8% в валюте, считает Ахмадуллина.</w:t>
      </w:r>
    </w:p>
    <w:p w14:paraId="4E79A78A" w14:textId="77777777" w:rsidR="00C81B38" w:rsidRPr="00C871C3" w:rsidRDefault="00C81B38" w:rsidP="00C81B38">
      <w:r w:rsidRPr="00C871C3">
        <w:t>Она добавила, что оптимальная структура портфеля, где цель — сохранить капитал и защитить его от инфляции, выглядит так: депозит в банке — 20% для стабильности; 30% рублевых облигаций федерального займа с доходностью от 16% для защиты капитала и возможной выгоды от цикла снижения ставки; 40% — валютные облигации с доходностью от 6% для сохранения покупательной способности; и 10% — в золоте в биржевых фондах, чтобы в период рецессии на рынке была возможность усреднять позиции по выгодным ценам.</w:t>
      </w:r>
    </w:p>
    <w:p w14:paraId="2C1D48C7" w14:textId="77777777" w:rsidR="00C81B38" w:rsidRPr="00C871C3" w:rsidRDefault="00C81B38" w:rsidP="00C81B38">
      <w:r w:rsidRPr="00C871C3">
        <w:t>По данным Investing.com, 5 августа доллар стоил более 80 рублей.</w:t>
      </w:r>
    </w:p>
    <w:p w14:paraId="7A7DC67E" w14:textId="77777777" w:rsidR="00C81B38" w:rsidRPr="00C871C3" w:rsidRDefault="00C81B38" w:rsidP="00C81B38">
      <w:r w:rsidRPr="00C871C3">
        <w:t>Ранее россиянам рассказали, зачем хранить в долларах 50% сбережений.</w:t>
      </w:r>
    </w:p>
    <w:p w14:paraId="35E6AE2E" w14:textId="71A66AEE" w:rsidR="00111D7C" w:rsidRPr="002E08DD" w:rsidRDefault="00A76A34" w:rsidP="00C81B38">
      <w:hyperlink r:id="rId43" w:history="1">
        <w:r w:rsidR="00C81B38" w:rsidRPr="00C871C3">
          <w:rPr>
            <w:rStyle w:val="a3"/>
          </w:rPr>
          <w:t>https://www.gazeta.ru/business/news/2026/08/04/29036155.shtml</w:t>
        </w:r>
      </w:hyperlink>
    </w:p>
    <w:p w14:paraId="22BDB6EF" w14:textId="35F73FF6" w:rsidR="00713D6D" w:rsidRPr="006454F7" w:rsidRDefault="00713D6D" w:rsidP="00713D6D">
      <w:pPr>
        <w:pStyle w:val="2"/>
      </w:pPr>
      <w:bookmarkStart w:id="127" w:name="_Toc236984858"/>
      <w:r w:rsidRPr="00713D6D">
        <w:t>РБК, 06.08.2026</w:t>
      </w:r>
      <w:r w:rsidRPr="006454F7">
        <w:t xml:space="preserve">, </w:t>
      </w:r>
      <w:r w:rsidRPr="00713D6D">
        <w:t>ЦБ установил курс доллара на 7 августа выше 81</w:t>
      </w:r>
      <w:bookmarkEnd w:id="127"/>
    </w:p>
    <w:p w14:paraId="53904861" w14:textId="661704DB" w:rsidR="00713D6D" w:rsidRPr="00713D6D" w:rsidRDefault="00713D6D" w:rsidP="00713D6D">
      <w:pPr>
        <w:pStyle w:val="3"/>
      </w:pPr>
      <w:bookmarkStart w:id="128" w:name="_Toc236984859"/>
      <w:r w:rsidRPr="00713D6D">
        <w:t>Официальные курсы доллара и евро используются в том числе для расчетов по контрактам на срочном рынке Московской биржи Центральный банк России установил официальный курс доллара на пятницу, 7 августа, на уровне 81,4077, евро - 94,0585, юаня - 12,0637. Об этом сообщается на сайте регулятора.</w:t>
      </w:r>
      <w:bookmarkEnd w:id="128"/>
    </w:p>
    <w:p w14:paraId="61359A10" w14:textId="77777777" w:rsidR="00713D6D" w:rsidRPr="00713D6D" w:rsidRDefault="00713D6D" w:rsidP="00713D6D">
      <w:r w:rsidRPr="00713D6D">
        <w:t>На четверг, 6 августа, ЦБ были установлены следующие курсы валют: доллар - 80,9293, евро - 93,1901, юань - 11,9684.</w:t>
      </w:r>
    </w:p>
    <w:p w14:paraId="60643612" w14:textId="77777777" w:rsidR="00713D6D" w:rsidRPr="00713D6D" w:rsidRDefault="00713D6D" w:rsidP="00713D6D">
      <w:r w:rsidRPr="00713D6D">
        <w:t>Таким образом, доллар подорожал на 47,84 коп., евро - на 86,84 коп., а юань - на 9,53 коп.</w:t>
      </w:r>
    </w:p>
    <w:p w14:paraId="7F7B3DB5" w14:textId="77777777" w:rsidR="00713D6D" w:rsidRPr="00713D6D" w:rsidRDefault="00713D6D" w:rsidP="00713D6D">
      <w:r w:rsidRPr="00713D6D">
        <w:t>Официальные курсы ЦБ доллара и евро используются для расчетов по контрактам на срочном рынке Московской биржи, в том числе по фьючерсным контрактам на пары доллар/рубль (</w:t>
      </w:r>
      <w:r w:rsidRPr="00713D6D">
        <w:rPr>
          <w:lang w:val="en-US"/>
        </w:rPr>
        <w:t>Si</w:t>
      </w:r>
      <w:r w:rsidRPr="00713D6D">
        <w:t>), евро/рубль (</w:t>
      </w:r>
      <w:proofErr w:type="spellStart"/>
      <w:r w:rsidRPr="00713D6D">
        <w:rPr>
          <w:lang w:val="en-US"/>
        </w:rPr>
        <w:t>Eu</w:t>
      </w:r>
      <w:proofErr w:type="spellEnd"/>
      <w:r w:rsidRPr="00713D6D">
        <w:t>), доллар/юань (</w:t>
      </w:r>
      <w:r w:rsidRPr="00713D6D">
        <w:rPr>
          <w:lang w:val="en-US"/>
        </w:rPr>
        <w:t>UCNY</w:t>
      </w:r>
      <w:r w:rsidRPr="00713D6D">
        <w:t>), евро/доллар (</w:t>
      </w:r>
      <w:r w:rsidRPr="00713D6D">
        <w:rPr>
          <w:lang w:val="en-US"/>
        </w:rPr>
        <w:t>ED</w:t>
      </w:r>
      <w:r w:rsidRPr="00713D6D">
        <w:t>), доллар/тенге (</w:t>
      </w:r>
      <w:r w:rsidRPr="00713D6D">
        <w:rPr>
          <w:lang w:val="en-US"/>
        </w:rPr>
        <w:t>UKZT</w:t>
      </w:r>
      <w:r w:rsidRPr="00713D6D">
        <w:t>), по вечным фьючерсам на пары доллар/рубль (</w:t>
      </w:r>
      <w:r w:rsidRPr="00713D6D">
        <w:rPr>
          <w:lang w:val="en-US"/>
        </w:rPr>
        <w:t>USDRUBF</w:t>
      </w:r>
      <w:r w:rsidRPr="00713D6D">
        <w:t>), евро/рубль (</w:t>
      </w:r>
      <w:r w:rsidRPr="00713D6D">
        <w:rPr>
          <w:lang w:val="en-US"/>
        </w:rPr>
        <w:t>EURRUBF</w:t>
      </w:r>
      <w:r w:rsidRPr="00713D6D">
        <w:t>), по фьючерсам на индекс РТС (</w:t>
      </w:r>
      <w:r w:rsidRPr="00713D6D">
        <w:rPr>
          <w:lang w:val="en-US"/>
        </w:rPr>
        <w:t>RTS</w:t>
      </w:r>
      <w:r w:rsidRPr="00713D6D">
        <w:t xml:space="preserve"> и </w:t>
      </w:r>
      <w:r w:rsidRPr="00713D6D">
        <w:rPr>
          <w:lang w:val="en-US"/>
        </w:rPr>
        <w:t>RTSM</w:t>
      </w:r>
      <w:r w:rsidRPr="00713D6D">
        <w:t>) и по ряду других инструментов.</w:t>
      </w:r>
    </w:p>
    <w:p w14:paraId="35FB3B8C" w14:textId="77777777" w:rsidR="00713D6D" w:rsidRPr="00713D6D" w:rsidRDefault="00713D6D" w:rsidP="00713D6D">
      <w:r w:rsidRPr="00713D6D">
        <w:t xml:space="preserve">На торгах в четверг, 6 августа, рубль слабел по отношению к иностранным валютам. К 17:21 </w:t>
      </w:r>
      <w:proofErr w:type="spellStart"/>
      <w:r w:rsidRPr="00713D6D">
        <w:t>мск</w:t>
      </w:r>
      <w:proofErr w:type="spellEnd"/>
      <w:r w:rsidRPr="00713D6D">
        <w:t xml:space="preserve"> курс юаня (</w:t>
      </w:r>
      <w:r w:rsidRPr="00713D6D">
        <w:rPr>
          <w:lang w:val="en-US"/>
        </w:rPr>
        <w:t>CNY</w:t>
      </w:r>
      <w:r w:rsidRPr="00713D6D">
        <w:t>/</w:t>
      </w:r>
      <w:r w:rsidRPr="00713D6D">
        <w:rPr>
          <w:lang w:val="en-US"/>
        </w:rPr>
        <w:t>RUB</w:t>
      </w:r>
      <w:r w:rsidRPr="00713D6D">
        <w:t>_</w:t>
      </w:r>
      <w:r w:rsidRPr="00713D6D">
        <w:rPr>
          <w:lang w:val="en-US"/>
        </w:rPr>
        <w:t>TOM</w:t>
      </w:r>
      <w:r w:rsidRPr="00713D6D">
        <w:t xml:space="preserve">) на </w:t>
      </w:r>
      <w:proofErr w:type="spellStart"/>
      <w:r w:rsidRPr="00713D6D">
        <w:t>Мосбирже</w:t>
      </w:r>
      <w:proofErr w:type="spellEnd"/>
      <w:r w:rsidRPr="00713D6D">
        <w:t xml:space="preserve"> вырос по сравнению с уровнем закрытия торгов предыдущего дня на 0,71% и составил 12,0755.</w:t>
      </w:r>
    </w:p>
    <w:p w14:paraId="022827D4" w14:textId="77777777" w:rsidR="00713D6D" w:rsidRPr="00713D6D" w:rsidRDefault="00713D6D" w:rsidP="00713D6D">
      <w:r w:rsidRPr="00713D6D">
        <w:t xml:space="preserve">Инструмент </w:t>
      </w:r>
      <w:r w:rsidRPr="00713D6D">
        <w:rPr>
          <w:lang w:val="en-US"/>
        </w:rPr>
        <w:t>USDRUB</w:t>
      </w:r>
      <w:r w:rsidRPr="00713D6D">
        <w:t>_</w:t>
      </w:r>
      <w:r w:rsidRPr="00713D6D">
        <w:rPr>
          <w:lang w:val="en-US"/>
        </w:rPr>
        <w:t>TOM</w:t>
      </w:r>
      <w:r w:rsidRPr="00713D6D">
        <w:t xml:space="preserve"> в 16:39 </w:t>
      </w:r>
      <w:proofErr w:type="spellStart"/>
      <w:r w:rsidRPr="00713D6D">
        <w:t>мск</w:t>
      </w:r>
      <w:proofErr w:type="spellEnd"/>
      <w:r w:rsidRPr="00713D6D">
        <w:t xml:space="preserve"> вырос на 0,73%, достигнув 81,66.</w:t>
      </w:r>
    </w:p>
    <w:p w14:paraId="598CABCF" w14:textId="77777777" w:rsidR="00713D6D" w:rsidRPr="00713D6D" w:rsidRDefault="00713D6D" w:rsidP="00713D6D">
      <w:r w:rsidRPr="00713D6D">
        <w:lastRenderedPageBreak/>
        <w:t xml:space="preserve">Инструмент </w:t>
      </w:r>
      <w:r w:rsidRPr="00713D6D">
        <w:rPr>
          <w:lang w:val="en-US"/>
        </w:rPr>
        <w:t>USDRUB</w:t>
      </w:r>
      <w:r w:rsidRPr="00713D6D">
        <w:t>_</w:t>
      </w:r>
      <w:r w:rsidRPr="00713D6D">
        <w:rPr>
          <w:lang w:val="en-US"/>
        </w:rPr>
        <w:t>TOM</w:t>
      </w:r>
      <w:r w:rsidRPr="00713D6D">
        <w:t xml:space="preserve"> отражает операции с валютной парой доллар/рубль. Расчеты по нему проходят на следующий день в рублях. Время заключения сделок - с 10:00 до 19:00 </w:t>
      </w:r>
      <w:proofErr w:type="spellStart"/>
      <w:r w:rsidRPr="00713D6D">
        <w:t>мск</w:t>
      </w:r>
      <w:proofErr w:type="spellEnd"/>
      <w:r w:rsidRPr="00713D6D">
        <w:t>.</w:t>
      </w:r>
    </w:p>
    <w:p w14:paraId="04A7FC19" w14:textId="77777777" w:rsidR="00713D6D" w:rsidRPr="00713D6D" w:rsidRDefault="00713D6D" w:rsidP="00713D6D">
      <w:r w:rsidRPr="00713D6D">
        <w:t xml:space="preserve">Торги валютной парой </w:t>
      </w:r>
      <w:r w:rsidRPr="00713D6D">
        <w:rPr>
          <w:lang w:val="en-US"/>
        </w:rPr>
        <w:t>USDRUB</w:t>
      </w:r>
      <w:r w:rsidRPr="00713D6D">
        <w:t>_</w:t>
      </w:r>
      <w:r w:rsidRPr="00713D6D">
        <w:rPr>
          <w:lang w:val="en-US"/>
        </w:rPr>
        <w:t>TOM</w:t>
      </w:r>
      <w:r w:rsidRPr="00713D6D">
        <w:t xml:space="preserve"> проводились на </w:t>
      </w:r>
      <w:proofErr w:type="spellStart"/>
      <w:r w:rsidRPr="00713D6D">
        <w:t>Мосбирже</w:t>
      </w:r>
      <w:proofErr w:type="spellEnd"/>
      <w:r w:rsidRPr="00713D6D">
        <w:t xml:space="preserve"> до июня 2024 года. Официально торги долларом были приостановлены после того, как </w:t>
      </w:r>
      <w:proofErr w:type="spellStart"/>
      <w:r w:rsidRPr="00713D6D">
        <w:t>Мосбиржа</w:t>
      </w:r>
      <w:proofErr w:type="spellEnd"/>
      <w:r w:rsidRPr="00713D6D">
        <w:t xml:space="preserve"> была включена в </w:t>
      </w:r>
      <w:proofErr w:type="spellStart"/>
      <w:r w:rsidRPr="00713D6D">
        <w:t>санкционный</w:t>
      </w:r>
      <w:proofErr w:type="spellEnd"/>
      <w:r w:rsidRPr="00713D6D">
        <w:t xml:space="preserve"> список США. Доллар продолжил торговаться на внебиржевом рынке, где торговые операции проводятся напрямую между участниками, без посредничества биржи. Сделки по инструменту </w:t>
      </w:r>
      <w:r w:rsidRPr="00713D6D">
        <w:rPr>
          <w:lang w:val="en-US"/>
        </w:rPr>
        <w:t>USDRUB</w:t>
      </w:r>
      <w:r w:rsidRPr="00713D6D">
        <w:t>_</w:t>
      </w:r>
      <w:r w:rsidRPr="00713D6D">
        <w:rPr>
          <w:lang w:val="en-US"/>
        </w:rPr>
        <w:t>TOM</w:t>
      </w:r>
      <w:r w:rsidRPr="00713D6D">
        <w:t xml:space="preserve"> возобновились в середине февраля.</w:t>
      </w:r>
    </w:p>
    <w:p w14:paraId="3B7EF1AC" w14:textId="77777777" w:rsidR="00713D6D" w:rsidRPr="00713D6D" w:rsidRDefault="00713D6D" w:rsidP="00713D6D">
      <w:r w:rsidRPr="00713D6D">
        <w:t>Что сейчас влияет на курс рубля</w:t>
      </w:r>
    </w:p>
    <w:p w14:paraId="100A1BDE" w14:textId="77777777" w:rsidR="00713D6D" w:rsidRPr="00713D6D" w:rsidRDefault="00713D6D" w:rsidP="00713D6D">
      <w:r w:rsidRPr="00713D6D">
        <w:t>В "БКС Мир Инвестиций" отмечают, что рубль продолжает дешеветь на планах Минфина увеличить покупки валюты в августе.</w:t>
      </w:r>
    </w:p>
    <w:p w14:paraId="6EDBD8F4" w14:textId="77777777" w:rsidR="00713D6D" w:rsidRPr="00713D6D" w:rsidRDefault="00713D6D" w:rsidP="00713D6D">
      <w:r w:rsidRPr="00713D6D">
        <w:t>В период с 7 августа по 4 сентября Минфин направит на покупки валюты и золота по бюджетному правилу 136,17 млрд. По сравнению с предыдущим месяцем ежедневный объем покупок вырастет с 5,4 млрд до 6,5 млрд.</w:t>
      </w:r>
    </w:p>
    <w:p w14:paraId="031F0985" w14:textId="77777777" w:rsidR="00713D6D" w:rsidRPr="00713D6D" w:rsidRDefault="00713D6D" w:rsidP="00713D6D">
      <w:r w:rsidRPr="00713D6D">
        <w:t xml:space="preserve">"Для курса рубля в большей степени важен не объем операций в отдельном месяце, а параметры бюджетного правила, прежде всего цена отсечения", - объясняет руководитель группы макроэкономики и фондового рынка "Альфа-Капитал" Александр </w:t>
      </w:r>
      <w:proofErr w:type="spellStart"/>
      <w:r w:rsidRPr="00713D6D">
        <w:t>Джиоев</w:t>
      </w:r>
      <w:proofErr w:type="spellEnd"/>
      <w:r w:rsidRPr="00713D6D">
        <w:t>.</w:t>
      </w:r>
    </w:p>
    <w:p w14:paraId="58BCF6FA" w14:textId="77777777" w:rsidR="00713D6D" w:rsidRPr="00713D6D" w:rsidRDefault="00713D6D" w:rsidP="00713D6D">
      <w:r w:rsidRPr="00713D6D">
        <w:t>В нормальных условиях механизм бюджетного правила остается нейтральным для валютного рынка, так как Минфин "изымает" дополнительные нефтегазовые доходы, добавил он.</w:t>
      </w:r>
    </w:p>
    <w:p w14:paraId="645BAF7C" w14:textId="77777777" w:rsidR="00713D6D" w:rsidRPr="00713D6D" w:rsidRDefault="00713D6D" w:rsidP="00713D6D">
      <w:r w:rsidRPr="00713D6D">
        <w:t>Также давление на курс рубля оказывает сокращение продажи валютной выручки экспортерами, отмечает аналитик "Цифра брокер" Дмитрий Вишневский.</w:t>
      </w:r>
    </w:p>
    <w:p w14:paraId="2C6810A6" w14:textId="77777777" w:rsidR="00713D6D" w:rsidRPr="00713D6D" w:rsidRDefault="00713D6D" w:rsidP="00713D6D">
      <w:r w:rsidRPr="00713D6D">
        <w:t>Как может измениться курс доллара: мнения экспертов</w:t>
      </w:r>
    </w:p>
    <w:p w14:paraId="2F5379A9" w14:textId="77777777" w:rsidR="00713D6D" w:rsidRPr="00713D6D" w:rsidRDefault="00713D6D" w:rsidP="00713D6D">
      <w:r w:rsidRPr="00713D6D">
        <w:t>В "Альфа-Капитале" считают, что увеличение объема покупок валюты Минфином по бюджетному правилу может оказать дополнительное давление на рубль, но оно, вероятно, будет временным.</w:t>
      </w:r>
    </w:p>
    <w:p w14:paraId="306F1B91" w14:textId="77777777" w:rsidR="00713D6D" w:rsidRPr="00713D6D" w:rsidRDefault="00713D6D" w:rsidP="00713D6D">
      <w:r w:rsidRPr="00713D6D">
        <w:t xml:space="preserve">Руководитель направления информационно-аналитического контента "Альфа-Инвестиций" Василий </w:t>
      </w:r>
      <w:proofErr w:type="spellStart"/>
      <w:r w:rsidRPr="00713D6D">
        <w:t>Карпунин</w:t>
      </w:r>
      <w:proofErr w:type="spellEnd"/>
      <w:r w:rsidRPr="00713D6D">
        <w:t xml:space="preserve"> считает, что давление на рубль в ближайшее время сохранится, особенно если между США и Ираном будет достигнуто соглашение о судоходстве через Ормузский пролив. В таком случае, как добавляет эксперт, ослаблению рубля, помимо ежедневных покупок валюты Минфином, до начала сентября будут способствовать:</w:t>
      </w:r>
    </w:p>
    <w:p w14:paraId="318154FB" w14:textId="77777777" w:rsidR="00713D6D" w:rsidRPr="006454F7" w:rsidRDefault="00713D6D" w:rsidP="00713D6D">
      <w:r w:rsidRPr="006454F7">
        <w:t>сезонно повышенный импорт и спрос на валюту;</w:t>
      </w:r>
    </w:p>
    <w:p w14:paraId="49A5E9B7" w14:textId="77777777" w:rsidR="00713D6D" w:rsidRPr="006454F7" w:rsidRDefault="00713D6D" w:rsidP="00713D6D">
      <w:r w:rsidRPr="006454F7">
        <w:t>снижение цен на энергоносители.</w:t>
      </w:r>
    </w:p>
    <w:p w14:paraId="7D03E4B9" w14:textId="77777777" w:rsidR="00713D6D" w:rsidRPr="006454F7" w:rsidRDefault="00713D6D" w:rsidP="00713D6D">
      <w:r w:rsidRPr="006454F7">
        <w:t>Август традиционно считается неблагоприятным месяцем для курса рубля. За 28 лет, в период с 1998 по 2025 год, курс доллара укреплялся к рублю в августе в 20 случаях, подсчитали в "РБК Инвестициях".</w:t>
      </w:r>
    </w:p>
    <w:p w14:paraId="196A85D8" w14:textId="77777777" w:rsidR="00713D6D" w:rsidRPr="006454F7" w:rsidRDefault="00713D6D" w:rsidP="00713D6D">
      <w:r w:rsidRPr="006454F7">
        <w:t xml:space="preserve">Аналитики </w:t>
      </w:r>
      <w:r w:rsidRPr="00713D6D">
        <w:rPr>
          <w:lang w:val="en-US"/>
        </w:rPr>
        <w:t>Market</w:t>
      </w:r>
      <w:r w:rsidRPr="006454F7">
        <w:t xml:space="preserve"> </w:t>
      </w:r>
      <w:r w:rsidRPr="00713D6D">
        <w:rPr>
          <w:lang w:val="en-US"/>
        </w:rPr>
        <w:t>Power</w:t>
      </w:r>
      <w:r w:rsidRPr="006454F7">
        <w:t xml:space="preserve"> подчеркивают, что для рубля по-прежнему гораздо важнее динамика экспорта, импорта, цен на сырье и денежно-кредитной политики. Они </w:t>
      </w:r>
      <w:r w:rsidRPr="006454F7">
        <w:lastRenderedPageBreak/>
        <w:t>полагают, что российская валюта пока что продолжит торговаться в диапазоне 79-84 за доллар.</w:t>
      </w:r>
    </w:p>
    <w:p w14:paraId="269D73E1" w14:textId="77777777" w:rsidR="00713D6D" w:rsidRPr="006454F7" w:rsidRDefault="00713D6D" w:rsidP="00713D6D">
      <w:r w:rsidRPr="006454F7">
        <w:t>В "Альфа-Капитале" на конец 2026 года прогнозируют курс доллара на уровне 80.</w:t>
      </w:r>
    </w:p>
    <w:p w14:paraId="0173525D" w14:textId="77777777" w:rsidR="00713D6D" w:rsidRPr="006454F7" w:rsidRDefault="00713D6D" w:rsidP="00713D6D">
      <w:r w:rsidRPr="006454F7">
        <w:t>Аналитики "</w:t>
      </w:r>
      <w:proofErr w:type="spellStart"/>
      <w:r w:rsidRPr="006454F7">
        <w:t>СберИнвестиций</w:t>
      </w:r>
      <w:proofErr w:type="spellEnd"/>
      <w:r w:rsidRPr="006454F7">
        <w:t>" в базовом сценарии на конец года ожидают роста курса доллара до 85, а юаня - до 12,1.</w:t>
      </w:r>
    </w:p>
    <w:p w14:paraId="402B622C" w14:textId="77777777" w:rsidR="00713D6D" w:rsidRPr="006454F7" w:rsidRDefault="00713D6D" w:rsidP="00713D6D">
      <w:r w:rsidRPr="006454F7">
        <w:t>Новость дополняется</w:t>
      </w:r>
    </w:p>
    <w:p w14:paraId="703E36D5" w14:textId="6E92BBF1" w:rsidR="00713D6D" w:rsidRPr="00BE05D8" w:rsidRDefault="00A76A34" w:rsidP="00713D6D">
      <w:hyperlink r:id="rId44" w:history="1">
        <w:r w:rsidR="00713D6D" w:rsidRPr="00CC7402">
          <w:rPr>
            <w:rStyle w:val="a3"/>
            <w:lang w:val="en-US"/>
          </w:rPr>
          <w:t>https</w:t>
        </w:r>
        <w:r w:rsidR="00713D6D" w:rsidRPr="006454F7">
          <w:rPr>
            <w:rStyle w:val="a3"/>
          </w:rPr>
          <w:t>://</w:t>
        </w:r>
        <w:r w:rsidR="00713D6D" w:rsidRPr="00CC7402">
          <w:rPr>
            <w:rStyle w:val="a3"/>
            <w:lang w:val="en-US"/>
          </w:rPr>
          <w:t>www</w:t>
        </w:r>
        <w:r w:rsidR="00713D6D" w:rsidRPr="006454F7">
          <w:rPr>
            <w:rStyle w:val="a3"/>
          </w:rPr>
          <w:t>.</w:t>
        </w:r>
        <w:proofErr w:type="spellStart"/>
        <w:r w:rsidR="00713D6D" w:rsidRPr="00CC7402">
          <w:rPr>
            <w:rStyle w:val="a3"/>
            <w:lang w:val="en-US"/>
          </w:rPr>
          <w:t>rbc</w:t>
        </w:r>
        <w:proofErr w:type="spellEnd"/>
        <w:r w:rsidR="00713D6D" w:rsidRPr="006454F7">
          <w:rPr>
            <w:rStyle w:val="a3"/>
          </w:rPr>
          <w:t>.</w:t>
        </w:r>
        <w:proofErr w:type="spellStart"/>
        <w:r w:rsidR="00713D6D" w:rsidRPr="00CC7402">
          <w:rPr>
            <w:rStyle w:val="a3"/>
            <w:lang w:val="en-US"/>
          </w:rPr>
          <w:t>ru</w:t>
        </w:r>
        <w:proofErr w:type="spellEnd"/>
        <w:r w:rsidR="00713D6D" w:rsidRPr="006454F7">
          <w:rPr>
            <w:rStyle w:val="a3"/>
          </w:rPr>
          <w:t>/</w:t>
        </w:r>
        <w:r w:rsidR="00713D6D" w:rsidRPr="00CC7402">
          <w:rPr>
            <w:rStyle w:val="a3"/>
            <w:lang w:val="en-US"/>
          </w:rPr>
          <w:t>quote</w:t>
        </w:r>
        <w:r w:rsidR="00713D6D" w:rsidRPr="006454F7">
          <w:rPr>
            <w:rStyle w:val="a3"/>
          </w:rPr>
          <w:t>/06/08/2026/6</w:t>
        </w:r>
        <w:r w:rsidR="00713D6D" w:rsidRPr="00CC7402">
          <w:rPr>
            <w:rStyle w:val="a3"/>
            <w:lang w:val="en-US"/>
          </w:rPr>
          <w:t>a</w:t>
        </w:r>
        <w:r w:rsidR="00713D6D" w:rsidRPr="006454F7">
          <w:rPr>
            <w:rStyle w:val="a3"/>
          </w:rPr>
          <w:t>7464649</w:t>
        </w:r>
        <w:r w:rsidR="00713D6D" w:rsidRPr="00CC7402">
          <w:rPr>
            <w:rStyle w:val="a3"/>
            <w:lang w:val="en-US"/>
          </w:rPr>
          <w:t>a</w:t>
        </w:r>
        <w:r w:rsidR="00713D6D" w:rsidRPr="006454F7">
          <w:rPr>
            <w:rStyle w:val="a3"/>
          </w:rPr>
          <w:t>794735</w:t>
        </w:r>
        <w:r w:rsidR="00713D6D" w:rsidRPr="00CC7402">
          <w:rPr>
            <w:rStyle w:val="a3"/>
            <w:lang w:val="en-US"/>
          </w:rPr>
          <w:t>b</w:t>
        </w:r>
        <w:r w:rsidR="00713D6D" w:rsidRPr="006454F7">
          <w:rPr>
            <w:rStyle w:val="a3"/>
          </w:rPr>
          <w:t>8</w:t>
        </w:r>
        <w:r w:rsidR="00713D6D" w:rsidRPr="00CC7402">
          <w:rPr>
            <w:rStyle w:val="a3"/>
            <w:lang w:val="en-US"/>
          </w:rPr>
          <w:t>e</w:t>
        </w:r>
        <w:r w:rsidR="00713D6D" w:rsidRPr="006454F7">
          <w:rPr>
            <w:rStyle w:val="a3"/>
          </w:rPr>
          <w:t>19</w:t>
        </w:r>
        <w:r w:rsidR="00713D6D" w:rsidRPr="00CC7402">
          <w:rPr>
            <w:rStyle w:val="a3"/>
            <w:lang w:val="en-US"/>
          </w:rPr>
          <w:t>bb</w:t>
        </w:r>
        <w:r w:rsidR="00713D6D" w:rsidRPr="006454F7">
          <w:rPr>
            <w:rStyle w:val="a3"/>
          </w:rPr>
          <w:t>6</w:t>
        </w:r>
      </w:hyperlink>
      <w:r w:rsidR="00713D6D" w:rsidRPr="006454F7">
        <w:t xml:space="preserve"> </w:t>
      </w:r>
    </w:p>
    <w:p w14:paraId="35317ACA" w14:textId="5A7A5F71" w:rsidR="00C25D98" w:rsidRPr="00243304" w:rsidRDefault="00C25D98" w:rsidP="00C25D98">
      <w:pPr>
        <w:pStyle w:val="2"/>
      </w:pPr>
      <w:bookmarkStart w:id="129" w:name="_Toc236984860"/>
      <w:proofErr w:type="spellStart"/>
      <w:r w:rsidRPr="00C25D98">
        <w:t>Бизнесдром</w:t>
      </w:r>
      <w:proofErr w:type="spellEnd"/>
      <w:r w:rsidRPr="00C25D98">
        <w:t>, 05.08.2026</w:t>
      </w:r>
      <w:r w:rsidRPr="00243304">
        <w:t xml:space="preserve">, </w:t>
      </w:r>
      <w:r w:rsidRPr="00C25D98">
        <w:t>ФИНФИН 2026: профессиональный диалог о финансовой культуре</w:t>
      </w:r>
      <w:proofErr w:type="gramStart"/>
      <w:r w:rsidRPr="00C25D98">
        <w:t>.</w:t>
      </w:r>
      <w:proofErr w:type="gramEnd"/>
      <w:r w:rsidRPr="00C25D98">
        <w:t xml:space="preserve"> как превратить теорию в навык?</w:t>
      </w:r>
      <w:bookmarkEnd w:id="129"/>
    </w:p>
    <w:p w14:paraId="46407485" w14:textId="77777777" w:rsidR="00C25D98" w:rsidRPr="00C25D98" w:rsidRDefault="00C25D98" w:rsidP="00C25D98">
      <w:pPr>
        <w:pStyle w:val="3"/>
      </w:pPr>
      <w:bookmarkStart w:id="130" w:name="_Toc236984861"/>
      <w:r w:rsidRPr="00C25D98">
        <w:t>Цифровые технологии меняют нашу жизнь каждый день: финансовые сервисы становятся всё более бесшовными и незаметными, а объём контента, в том числе созданного искусственным интеллектом, растёт лавинообразно.</w:t>
      </w:r>
      <w:bookmarkEnd w:id="130"/>
    </w:p>
    <w:p w14:paraId="31C2E3B1" w14:textId="77777777" w:rsidR="00C25D98" w:rsidRPr="00C25D98" w:rsidRDefault="00C25D98" w:rsidP="00C25D98">
      <w:r w:rsidRPr="00C25D98">
        <w:t>В этой новой реальности задача экспертного сообщества - не просто обсудить проблемы и тренды, а общими усилиями выработать инструменты для создания продуманной и понятной среды, в которой принятие грамотных финансовых решений станет естественной привычкой каждого человека.</w:t>
      </w:r>
    </w:p>
    <w:p w14:paraId="1CA5BAD2" w14:textId="77777777" w:rsidR="00C25D98" w:rsidRPr="00C25D98" w:rsidRDefault="00C25D98" w:rsidP="00C25D98">
      <w:r w:rsidRPr="00C25D98">
        <w:rPr>
          <w:lang w:val="en-US"/>
        </w:rPr>
        <w:t>IX</w:t>
      </w:r>
      <w:r w:rsidRPr="00C25D98">
        <w:t xml:space="preserve"> Конференция ФИНФИН - это профессиональный диалог о том, как создаются эффективные инструменты, помогающие формировать навыки, установки и ценности, ускоряя переход от финансовой грамотности к финансовой культуре. Взгляд с разных сторон: государство, финансовые институты, реальный сектор, НКО, СМИ и лидеры мнений.</w:t>
      </w:r>
    </w:p>
    <w:p w14:paraId="1CFCC2A3" w14:textId="77777777" w:rsidR="00C25D98" w:rsidRPr="00C25D98" w:rsidRDefault="00C25D98" w:rsidP="00C25D98">
      <w:r w:rsidRPr="00C25D98">
        <w:t xml:space="preserve">В рамках конференции планируется четыре экспертных блока:  </w:t>
      </w:r>
    </w:p>
    <w:p w14:paraId="27C3B178" w14:textId="77777777" w:rsidR="00C25D98" w:rsidRPr="00243304" w:rsidRDefault="00C25D98" w:rsidP="00C25D98">
      <w:r w:rsidRPr="00243304">
        <w:t>•</w:t>
      </w:r>
      <w:r w:rsidRPr="00243304">
        <w:tab/>
        <w:t xml:space="preserve">Финансовая культура: от отдельных действий к элементам жизненного сценария. Как меняется поведение и ожидания людей? Как ИИ влияет на осознанность решений? Стандарт или персонализация - как найти баланс? </w:t>
      </w:r>
    </w:p>
    <w:p w14:paraId="197C22A9" w14:textId="77777777" w:rsidR="00C25D98" w:rsidRPr="00243304" w:rsidRDefault="00C25D98" w:rsidP="00C25D98">
      <w:r w:rsidRPr="00243304">
        <w:t>•</w:t>
      </w:r>
      <w:r w:rsidRPr="00243304">
        <w:tab/>
        <w:t xml:space="preserve">Дотянуться и вовлечь: новые «проводники» финансовой культуры. Кто и что поможет превратить финансовые знания в простые повседневные привычки? Как финансовому рынку выстроить мосты и использовать уже существующую инфраструктуру? </w:t>
      </w:r>
    </w:p>
    <w:p w14:paraId="4A4A6D9C" w14:textId="77777777" w:rsidR="00C25D98" w:rsidRPr="00243304" w:rsidRDefault="00C25D98" w:rsidP="00C25D98">
      <w:r w:rsidRPr="00243304">
        <w:t>•</w:t>
      </w:r>
      <w:r w:rsidRPr="00243304">
        <w:tab/>
        <w:t xml:space="preserve">Финансовая грамотность как элемент комплексной социальной поддержки участников СВО и членов их семей. Наблюдения практиков, запрос аудитории, форматы работы в рамках </w:t>
      </w:r>
      <w:proofErr w:type="spellStart"/>
      <w:r w:rsidRPr="00243304">
        <w:t>человекоцентричного</w:t>
      </w:r>
      <w:proofErr w:type="spellEnd"/>
      <w:r w:rsidRPr="00243304">
        <w:t xml:space="preserve"> подхода. </w:t>
      </w:r>
    </w:p>
    <w:p w14:paraId="245BC6B3" w14:textId="77777777" w:rsidR="00C25D98" w:rsidRPr="00243304" w:rsidRDefault="00C25D98" w:rsidP="00C25D98">
      <w:r w:rsidRPr="00243304">
        <w:t>•</w:t>
      </w:r>
      <w:r w:rsidRPr="00243304">
        <w:tab/>
        <w:t xml:space="preserve">Адаптация смыслов: от языка финансовой экспертизы к языку массового контента. Как превратить сухой язык финансовой экспертизы в понятный и привлекательный современный контент? Что помогает адаптировать цифры и данные для разных аудиторий? Примеры удачной адаптации финансовых тем для СМИ, социальных сетей и образовательных проектов. </w:t>
      </w:r>
    </w:p>
    <w:p w14:paraId="6FE29060" w14:textId="77777777" w:rsidR="00C25D98" w:rsidRPr="00243304" w:rsidRDefault="00C25D98" w:rsidP="00C25D98">
      <w:r w:rsidRPr="00243304">
        <w:t>Подробная программа доступна на сайте ФИНФИН</w:t>
      </w:r>
      <w:proofErr w:type="gramStart"/>
      <w:r w:rsidRPr="00243304">
        <w:t>2026 &gt;</w:t>
      </w:r>
      <w:proofErr w:type="gramEnd"/>
      <w:r w:rsidRPr="00243304">
        <w:t>&gt;</w:t>
      </w:r>
    </w:p>
    <w:p w14:paraId="61C99A6D" w14:textId="77777777" w:rsidR="00C25D98" w:rsidRPr="00243304" w:rsidRDefault="00C25D98" w:rsidP="00C25D98">
      <w:r w:rsidRPr="00243304">
        <w:lastRenderedPageBreak/>
        <w:t>Очная Конференция пройдет 11 сентября 2026 года в Центре событий РБК - современной мультимедийной площадке, которая уже зарекомендовала себя как идеальное пространство для проведения значимых мероприятий различной тематики от бизнес-конференций и деловых презентаций до выставок современного искусства.</w:t>
      </w:r>
    </w:p>
    <w:p w14:paraId="0E36227D" w14:textId="77777777" w:rsidR="00C25D98" w:rsidRPr="00243304" w:rsidRDefault="00C25D98" w:rsidP="00C25D98">
      <w:r w:rsidRPr="00243304">
        <w:t>Участие в ФИНФИН 2026 бесплатное.</w:t>
      </w:r>
    </w:p>
    <w:p w14:paraId="4DD5D58C" w14:textId="77777777" w:rsidR="00C25D98" w:rsidRPr="00243304" w:rsidRDefault="00C25D98" w:rsidP="00C25D98">
      <w:r w:rsidRPr="00243304">
        <w:t>Регистрация доступна по ссылке и продлится до 31 августа. Количество мест для очного участия ограничено.</w:t>
      </w:r>
    </w:p>
    <w:p w14:paraId="3E333F68" w14:textId="7AC54D45" w:rsidR="00C25D98" w:rsidRPr="00243304" w:rsidRDefault="00A76A34" w:rsidP="00C25D98">
      <w:hyperlink r:id="rId45" w:history="1">
        <w:r w:rsidR="00C25D98" w:rsidRPr="00B41940">
          <w:rPr>
            <w:rStyle w:val="a3"/>
            <w:lang w:val="en-US"/>
          </w:rPr>
          <w:t>https</w:t>
        </w:r>
        <w:r w:rsidR="00C25D98" w:rsidRPr="00243304">
          <w:rPr>
            <w:rStyle w:val="a3"/>
          </w:rPr>
          <w:t>://</w:t>
        </w:r>
        <w:r w:rsidR="00C25D98" w:rsidRPr="00B41940">
          <w:rPr>
            <w:rStyle w:val="a3"/>
            <w:lang w:val="en-US"/>
          </w:rPr>
          <w:t>www</w:t>
        </w:r>
        <w:r w:rsidR="00C25D98" w:rsidRPr="00243304">
          <w:rPr>
            <w:rStyle w:val="a3"/>
          </w:rPr>
          <w:t>.</w:t>
        </w:r>
        <w:proofErr w:type="spellStart"/>
        <w:r w:rsidR="00C25D98" w:rsidRPr="00B41940">
          <w:rPr>
            <w:rStyle w:val="a3"/>
            <w:lang w:val="en-US"/>
          </w:rPr>
          <w:t>bizdrom</w:t>
        </w:r>
        <w:proofErr w:type="spellEnd"/>
        <w:r w:rsidR="00C25D98" w:rsidRPr="00243304">
          <w:rPr>
            <w:rStyle w:val="a3"/>
          </w:rPr>
          <w:t>.</w:t>
        </w:r>
        <w:r w:rsidR="00C25D98" w:rsidRPr="00B41940">
          <w:rPr>
            <w:rStyle w:val="a3"/>
            <w:lang w:val="en-US"/>
          </w:rPr>
          <w:t>com</w:t>
        </w:r>
        <w:r w:rsidR="00C25D98" w:rsidRPr="00243304">
          <w:rPr>
            <w:rStyle w:val="a3"/>
          </w:rPr>
          <w:t>/</w:t>
        </w:r>
        <w:proofErr w:type="spellStart"/>
        <w:r w:rsidR="00C25D98" w:rsidRPr="00B41940">
          <w:rPr>
            <w:rStyle w:val="a3"/>
            <w:lang w:val="en-US"/>
          </w:rPr>
          <w:t>novosti</w:t>
        </w:r>
        <w:proofErr w:type="spellEnd"/>
        <w:r w:rsidR="00C25D98" w:rsidRPr="00243304">
          <w:rPr>
            <w:rStyle w:val="a3"/>
          </w:rPr>
          <w:t>/</w:t>
        </w:r>
        <w:proofErr w:type="spellStart"/>
        <w:r w:rsidR="00C25D98" w:rsidRPr="00B41940">
          <w:rPr>
            <w:rStyle w:val="a3"/>
            <w:lang w:val="en-US"/>
          </w:rPr>
          <w:t>finfin</w:t>
        </w:r>
        <w:proofErr w:type="spellEnd"/>
        <w:r w:rsidR="00C25D98" w:rsidRPr="00243304">
          <w:rPr>
            <w:rStyle w:val="a3"/>
          </w:rPr>
          <w:t>-2026-</w:t>
        </w:r>
        <w:proofErr w:type="spellStart"/>
        <w:r w:rsidR="00C25D98" w:rsidRPr="00B41940">
          <w:rPr>
            <w:rStyle w:val="a3"/>
            <w:lang w:val="en-US"/>
          </w:rPr>
          <w:t>professionalnyj</w:t>
        </w:r>
        <w:proofErr w:type="spellEnd"/>
        <w:r w:rsidR="00C25D98" w:rsidRPr="00243304">
          <w:rPr>
            <w:rStyle w:val="a3"/>
          </w:rPr>
          <w:t>-</w:t>
        </w:r>
        <w:r w:rsidR="00C25D98" w:rsidRPr="00B41940">
          <w:rPr>
            <w:rStyle w:val="a3"/>
            <w:lang w:val="en-US"/>
          </w:rPr>
          <w:t>dialog</w:t>
        </w:r>
        <w:r w:rsidR="00C25D98" w:rsidRPr="00243304">
          <w:rPr>
            <w:rStyle w:val="a3"/>
          </w:rPr>
          <w:t>-</w:t>
        </w:r>
        <w:r w:rsidR="00C25D98" w:rsidRPr="00B41940">
          <w:rPr>
            <w:rStyle w:val="a3"/>
            <w:lang w:val="en-US"/>
          </w:rPr>
          <w:t>o</w:t>
        </w:r>
        <w:r w:rsidR="00C25D98" w:rsidRPr="00243304">
          <w:rPr>
            <w:rStyle w:val="a3"/>
          </w:rPr>
          <w:t>-</w:t>
        </w:r>
        <w:proofErr w:type="spellStart"/>
        <w:r w:rsidR="00C25D98" w:rsidRPr="00B41940">
          <w:rPr>
            <w:rStyle w:val="a3"/>
            <w:lang w:val="en-US"/>
          </w:rPr>
          <w:t>finansovoj</w:t>
        </w:r>
        <w:proofErr w:type="spellEnd"/>
        <w:r w:rsidR="00C25D98" w:rsidRPr="00243304">
          <w:rPr>
            <w:rStyle w:val="a3"/>
          </w:rPr>
          <w:t>-</w:t>
        </w:r>
        <w:proofErr w:type="spellStart"/>
        <w:r w:rsidR="00C25D98" w:rsidRPr="00B41940">
          <w:rPr>
            <w:rStyle w:val="a3"/>
            <w:lang w:val="en-US"/>
          </w:rPr>
          <w:t>kulture</w:t>
        </w:r>
        <w:proofErr w:type="spellEnd"/>
        <w:r w:rsidR="00C25D98" w:rsidRPr="00243304">
          <w:rPr>
            <w:rStyle w:val="a3"/>
          </w:rPr>
          <w:t>-</w:t>
        </w:r>
        <w:proofErr w:type="spellStart"/>
        <w:r w:rsidR="00C25D98" w:rsidRPr="00B41940">
          <w:rPr>
            <w:rStyle w:val="a3"/>
            <w:lang w:val="en-US"/>
          </w:rPr>
          <w:t>kak</w:t>
        </w:r>
        <w:proofErr w:type="spellEnd"/>
        <w:r w:rsidR="00C25D98" w:rsidRPr="00243304">
          <w:rPr>
            <w:rStyle w:val="a3"/>
          </w:rPr>
          <w:t>-</w:t>
        </w:r>
        <w:proofErr w:type="spellStart"/>
        <w:r w:rsidR="00C25D98" w:rsidRPr="00B41940">
          <w:rPr>
            <w:rStyle w:val="a3"/>
            <w:lang w:val="en-US"/>
          </w:rPr>
          <w:t>prevratit</w:t>
        </w:r>
        <w:proofErr w:type="spellEnd"/>
        <w:r w:rsidR="00C25D98" w:rsidRPr="00243304">
          <w:rPr>
            <w:rStyle w:val="a3"/>
          </w:rPr>
          <w:t>-</w:t>
        </w:r>
        <w:proofErr w:type="spellStart"/>
        <w:r w:rsidR="00C25D98" w:rsidRPr="00B41940">
          <w:rPr>
            <w:rStyle w:val="a3"/>
            <w:lang w:val="en-US"/>
          </w:rPr>
          <w:t>teoriyu</w:t>
        </w:r>
        <w:proofErr w:type="spellEnd"/>
        <w:r w:rsidR="00C25D98" w:rsidRPr="00243304">
          <w:rPr>
            <w:rStyle w:val="a3"/>
          </w:rPr>
          <w:t>-</w:t>
        </w:r>
        <w:r w:rsidR="00C25D98" w:rsidRPr="00B41940">
          <w:rPr>
            <w:rStyle w:val="a3"/>
            <w:lang w:val="en-US"/>
          </w:rPr>
          <w:t>v</w:t>
        </w:r>
        <w:r w:rsidR="00C25D98" w:rsidRPr="00243304">
          <w:rPr>
            <w:rStyle w:val="a3"/>
          </w:rPr>
          <w:t>-</w:t>
        </w:r>
        <w:proofErr w:type="spellStart"/>
        <w:r w:rsidR="00C25D98" w:rsidRPr="00B41940">
          <w:rPr>
            <w:rStyle w:val="a3"/>
            <w:lang w:val="en-US"/>
          </w:rPr>
          <w:t>navyk</w:t>
        </w:r>
        <w:proofErr w:type="spellEnd"/>
        <w:r w:rsidR="00C25D98" w:rsidRPr="00243304">
          <w:rPr>
            <w:rStyle w:val="a3"/>
          </w:rPr>
          <w:t>/</w:t>
        </w:r>
      </w:hyperlink>
      <w:r w:rsidR="00C25D98" w:rsidRPr="00243304">
        <w:t xml:space="preserve"> </w:t>
      </w:r>
    </w:p>
    <w:p w14:paraId="1648AE75" w14:textId="77777777" w:rsidR="00111D7C" w:rsidRPr="00C871C3" w:rsidRDefault="00111D7C" w:rsidP="00111D7C">
      <w:pPr>
        <w:pStyle w:val="251"/>
      </w:pPr>
      <w:bookmarkStart w:id="131" w:name="_Toc99271712"/>
      <w:bookmarkStart w:id="132" w:name="_Toc99318658"/>
      <w:bookmarkStart w:id="133" w:name="_Toc165991078"/>
      <w:bookmarkStart w:id="134" w:name="_Toc236984862"/>
      <w:bookmarkEnd w:id="123"/>
      <w:bookmarkEnd w:id="124"/>
      <w:r w:rsidRPr="00C871C3">
        <w:lastRenderedPageBreak/>
        <w:t>НОВОСТИ ЗАРУБЕЖНЫХ ПЕНСИОННЫХ СИСТЕМ</w:t>
      </w:r>
      <w:bookmarkEnd w:id="131"/>
      <w:bookmarkEnd w:id="132"/>
      <w:bookmarkEnd w:id="133"/>
      <w:bookmarkEnd w:id="134"/>
    </w:p>
    <w:p w14:paraId="7D59896E" w14:textId="77777777" w:rsidR="00111D7C" w:rsidRPr="00C871C3" w:rsidRDefault="00111D7C" w:rsidP="00111D7C">
      <w:pPr>
        <w:pStyle w:val="10"/>
      </w:pPr>
      <w:bookmarkStart w:id="135" w:name="_Toc99271713"/>
      <w:bookmarkStart w:id="136" w:name="_Toc99318659"/>
      <w:bookmarkStart w:id="137" w:name="_Toc165991079"/>
      <w:bookmarkStart w:id="138" w:name="_Toc236984863"/>
      <w:r w:rsidRPr="00C871C3">
        <w:t>Новости пенсионной отрасли стран ближнего зарубежья</w:t>
      </w:r>
      <w:bookmarkEnd w:id="135"/>
      <w:bookmarkEnd w:id="136"/>
      <w:bookmarkEnd w:id="137"/>
      <w:bookmarkEnd w:id="138"/>
    </w:p>
    <w:p w14:paraId="340EE9FB" w14:textId="17B4051C" w:rsidR="001C16C4" w:rsidRPr="00C871C3" w:rsidRDefault="00FB1A82" w:rsidP="001C16C4">
      <w:pPr>
        <w:pStyle w:val="2"/>
      </w:pPr>
      <w:bookmarkStart w:id="139" w:name="_Toc236984864"/>
      <w:r w:rsidRPr="00C871C3">
        <w:t>Kraj</w:t>
      </w:r>
      <w:r w:rsidR="001C16C4" w:rsidRPr="00C871C3">
        <w:t xml:space="preserve">.by, 06.08.2026, </w:t>
      </w:r>
      <w:proofErr w:type="gramStart"/>
      <w:r w:rsidR="001C16C4" w:rsidRPr="00C871C3">
        <w:t>Что</w:t>
      </w:r>
      <w:proofErr w:type="gramEnd"/>
      <w:r w:rsidR="001C16C4" w:rsidRPr="00C871C3">
        <w:t xml:space="preserve"> будет с пенсионным возрастом в Беларуси в ближайшие 5 лет</w:t>
      </w:r>
      <w:bookmarkEnd w:id="139"/>
    </w:p>
    <w:p w14:paraId="3B32FF8D" w14:textId="77777777" w:rsidR="001C16C4" w:rsidRPr="00C871C3" w:rsidRDefault="001C16C4" w:rsidP="00ED45C6">
      <w:pPr>
        <w:pStyle w:val="3"/>
      </w:pPr>
      <w:bookmarkStart w:id="140" w:name="_Toc236984865"/>
      <w:r w:rsidRPr="00C871C3">
        <w:t xml:space="preserve">В Борисове на встрече трудовых коллективов, представителей малого и среднего бизнеса, молодежи, жителей района с депутатом Палаты представителей Национального собрания, генеральным директором Национальной библиотеки Беларуси Вадимом </w:t>
      </w:r>
      <w:proofErr w:type="spellStart"/>
      <w:r w:rsidRPr="00C871C3">
        <w:t>Гигиным</w:t>
      </w:r>
      <w:proofErr w:type="spellEnd"/>
      <w:r w:rsidRPr="00C871C3">
        <w:t xml:space="preserve"> в числе поступивших вопросов обсуждали и тему пенсионного возраста.</w:t>
      </w:r>
      <w:bookmarkEnd w:id="140"/>
      <w:r w:rsidRPr="00C871C3">
        <w:t xml:space="preserve"> </w:t>
      </w:r>
    </w:p>
    <w:p w14:paraId="2E8294FF" w14:textId="77777777" w:rsidR="001C16C4" w:rsidRPr="00C871C3" w:rsidRDefault="001C16C4" w:rsidP="001C16C4">
      <w:r w:rsidRPr="00C871C3">
        <w:t>Тема актуальная</w:t>
      </w:r>
    </w:p>
    <w:p w14:paraId="629ACD22" w14:textId="77777777" w:rsidR="001C16C4" w:rsidRPr="00C871C3" w:rsidRDefault="001C16C4" w:rsidP="001C16C4">
      <w:r w:rsidRPr="00C871C3">
        <w:t>В Беларуси общеустановленный пенсионный возраст составляет 58 лет для женщин и 63 года для мужчин. Когда из зала поступил вопрос о изменении пенсионного возраста, политолог ответил однозначно: в текущей пятилетке эта тема подниматься не будет.</w:t>
      </w:r>
    </w:p>
    <w:p w14:paraId="67BC6AAA" w14:textId="77777777" w:rsidR="001C16C4" w:rsidRPr="00C871C3" w:rsidRDefault="001C16C4" w:rsidP="001C16C4">
      <w:r w:rsidRPr="00C871C3">
        <w:t xml:space="preserve">— Нынешний пенсионный порог соответствует текущей продолжительности жизни. Однако от самих пенсионеров поступают инициативы по совершенствованию системы: увеличить дифференциацию выплат в зависимости от зарплаты и условий труда, активнее развивать накопительную пенсию, — сообщил Вадим </w:t>
      </w:r>
      <w:proofErr w:type="spellStart"/>
      <w:r w:rsidRPr="00C871C3">
        <w:t>Гигин</w:t>
      </w:r>
      <w:proofErr w:type="spellEnd"/>
      <w:r w:rsidRPr="00C871C3">
        <w:t>.</w:t>
      </w:r>
    </w:p>
    <w:p w14:paraId="4254E961" w14:textId="77777777" w:rsidR="001C16C4" w:rsidRPr="00C871C3" w:rsidRDefault="001C16C4" w:rsidP="001C16C4">
      <w:r w:rsidRPr="00C871C3">
        <w:t>Все эти предложения, по словам депутата, внимательно изучаются – при условии, что социальная справедливость не будет нарушена.</w:t>
      </w:r>
    </w:p>
    <w:p w14:paraId="739C23E7" w14:textId="4E51BB0B" w:rsidR="001C16C4" w:rsidRPr="00C871C3" w:rsidRDefault="00A76A34" w:rsidP="001C16C4">
      <w:hyperlink r:id="rId46" w:history="1">
        <w:r w:rsidR="001C16C4" w:rsidRPr="00C871C3">
          <w:rPr>
            <w:rStyle w:val="a3"/>
          </w:rPr>
          <w:t>https://news.kraj.by/20260806/chto-budet-s-pensionnym-vozrastom-v-blizhajshie-5-let</w:t>
        </w:r>
      </w:hyperlink>
      <w:r w:rsidR="001C16C4" w:rsidRPr="00C871C3">
        <w:t xml:space="preserve"> </w:t>
      </w:r>
    </w:p>
    <w:p w14:paraId="1C473A54" w14:textId="77777777" w:rsidR="002E0F9C" w:rsidRPr="00C871C3" w:rsidRDefault="002E0F9C" w:rsidP="002E0F9C">
      <w:pPr>
        <w:pStyle w:val="2"/>
      </w:pPr>
      <w:bookmarkStart w:id="141" w:name="_Toc236984866"/>
      <w:r w:rsidRPr="00C871C3">
        <w:t>АиФ Беларусь, 06.08.2026, Какие пенсионные льготы есть у многодетных матерей?</w:t>
      </w:r>
      <w:bookmarkEnd w:id="141"/>
    </w:p>
    <w:p w14:paraId="73957949" w14:textId="77777777" w:rsidR="002E0F9C" w:rsidRPr="00C871C3" w:rsidRDefault="002E0F9C" w:rsidP="00ED45C6">
      <w:pPr>
        <w:pStyle w:val="3"/>
      </w:pPr>
      <w:bookmarkStart w:id="142" w:name="_Toc236984867"/>
      <w:r w:rsidRPr="00C871C3">
        <w:t xml:space="preserve">Многодетным матерям, родившим пять и более детей и воспитавшим их до 8-летнего возраста, предоставлено право на трудовую пенсию по возрасту со снижением общеустановленного пенсионного возраста на 5 лет. При этом установлены пониженные требования к стажу работы. Требуется 5 лет работы с уплатой обязательных страховых взносов (страховой стаж) и 15 лет общего стажа (с учетом страхового), рассказали </w:t>
      </w:r>
      <w:proofErr w:type="gramStart"/>
      <w:r w:rsidRPr="00C871C3">
        <w:t>в Минтруда</w:t>
      </w:r>
      <w:proofErr w:type="gramEnd"/>
      <w:r w:rsidRPr="00C871C3">
        <w:t xml:space="preserve"> и соцзащиты.</w:t>
      </w:r>
      <w:bookmarkEnd w:id="142"/>
    </w:p>
    <w:p w14:paraId="485ADE61" w14:textId="77777777" w:rsidR="002E0F9C" w:rsidRPr="00C871C3" w:rsidRDefault="002E0F9C" w:rsidP="002E0F9C">
      <w:r w:rsidRPr="00C871C3">
        <w:t>Независимо от возраста пенсия по возрасту назначается многодетным матерям, которые родили 5 и более детей и воспитали их до 16 лет, при стаже работы на сельхозпредприятии в производстве сельскохозяйственной продукции не менее 10 лет (без зачета в стаж времени ухода за детьми).</w:t>
      </w:r>
    </w:p>
    <w:p w14:paraId="611208A0" w14:textId="77777777" w:rsidR="002E0F9C" w:rsidRPr="00C871C3" w:rsidRDefault="002E0F9C" w:rsidP="002E0F9C">
      <w:r w:rsidRPr="00C871C3">
        <w:t xml:space="preserve">Многодетным матерям, родившим четверых детей и воспитавшим их до 8-летнего возраста, трудовая пенсия по возрасту назначается по достижении ими </w:t>
      </w:r>
      <w:r w:rsidRPr="00C871C3">
        <w:lastRenderedPageBreak/>
        <w:t>общеустановленного пенсионного возраста при пониженном страховом стаже (5 лет) и при наличии 20 лет общего стажа (с учетом страхового).</w:t>
      </w:r>
    </w:p>
    <w:p w14:paraId="0BE1D6B8" w14:textId="77777777" w:rsidR="002E0F9C" w:rsidRPr="00C871C3" w:rsidRDefault="002E0F9C" w:rsidP="002E0F9C">
      <w:r w:rsidRPr="00C871C3">
        <w:t>В общий стаж наряду с периодами работы засчитываются периоды ухода за детьми в возрасте до трех лет общей продолжительностью не более 12 лет.</w:t>
      </w:r>
    </w:p>
    <w:p w14:paraId="71F6F63B" w14:textId="77777777" w:rsidR="002E0F9C" w:rsidRPr="00C871C3" w:rsidRDefault="002E0F9C" w:rsidP="002E0F9C">
      <w:proofErr w:type="spellStart"/>
      <w:r w:rsidRPr="00C871C3">
        <w:t>Справочно</w:t>
      </w:r>
      <w:proofErr w:type="spellEnd"/>
    </w:p>
    <w:p w14:paraId="2A5127C7" w14:textId="77777777" w:rsidR="002E0F9C" w:rsidRPr="00C871C3" w:rsidRDefault="002E0F9C" w:rsidP="002E0F9C">
      <w:r w:rsidRPr="00C871C3">
        <w:t>Основные стандартные условия для пенсии по возрасту: для мужчин общий стаж работы должен составлять не менее 25 лет, для женщин - не менее 20 лет. Пенсионный возраст в Беларуси для мужчин - 63 года, женщин - 58 лет. Страховой стаж при этом должен быть не менее 20 лет.</w:t>
      </w:r>
    </w:p>
    <w:p w14:paraId="3CF361A0" w14:textId="6508972B" w:rsidR="002E0F9C" w:rsidRPr="00C871C3" w:rsidRDefault="00A76A34" w:rsidP="002E0F9C">
      <w:hyperlink r:id="rId47" w:history="1">
        <w:r w:rsidR="002E0F9C" w:rsidRPr="00C871C3">
          <w:rPr>
            <w:rStyle w:val="a3"/>
          </w:rPr>
          <w:t>https://aif.by/social/pensii/kakie_pensionnye_lgoty_est_u_mnogodetnyh_materey</w:t>
        </w:r>
      </w:hyperlink>
      <w:r w:rsidR="002E0F9C" w:rsidRPr="00C871C3">
        <w:t xml:space="preserve"> </w:t>
      </w:r>
    </w:p>
    <w:p w14:paraId="3B049AF2" w14:textId="77777777" w:rsidR="003720CF" w:rsidRPr="00C871C3" w:rsidRDefault="003720CF" w:rsidP="003720CF">
      <w:pPr>
        <w:pStyle w:val="2"/>
      </w:pPr>
      <w:bookmarkStart w:id="143" w:name="_Toc236984868"/>
      <w:r w:rsidRPr="00C871C3">
        <w:t xml:space="preserve">Телеканал 24KZ, 06.08.2026, </w:t>
      </w:r>
      <w:proofErr w:type="spellStart"/>
      <w:r w:rsidRPr="00C871C3">
        <w:t>Казахстанцам</w:t>
      </w:r>
      <w:proofErr w:type="spellEnd"/>
      <w:r w:rsidRPr="00C871C3">
        <w:t xml:space="preserve"> разрешат перевести 100% накоплений из ЕНПФ</w:t>
      </w:r>
      <w:bookmarkEnd w:id="143"/>
    </w:p>
    <w:p w14:paraId="3AB91646" w14:textId="33B0780E" w:rsidR="003720CF" w:rsidRPr="00C871C3" w:rsidRDefault="003720CF" w:rsidP="00ED45C6">
      <w:pPr>
        <w:pStyle w:val="3"/>
      </w:pPr>
      <w:bookmarkStart w:id="144" w:name="_Toc236984869"/>
      <w:proofErr w:type="spellStart"/>
      <w:r w:rsidRPr="00C871C3">
        <w:t>Казахстанцы</w:t>
      </w:r>
      <w:proofErr w:type="spellEnd"/>
      <w:r w:rsidRPr="00C871C3">
        <w:t xml:space="preserve"> получат возможность переводить в частные управляющие компании до 100% своих пенсионных сбережений из ЕНПФ. Нововведения заработают с 7 сентября благодаря поправкам в Социальный кодекс, сообщает </w:t>
      </w:r>
      <w:r w:rsidR="00C871C3">
        <w:t>«</w:t>
      </w:r>
      <w:r w:rsidRPr="00C871C3">
        <w:t>24KZ</w:t>
      </w:r>
      <w:r w:rsidR="00C871C3">
        <w:t>»</w:t>
      </w:r>
      <w:r w:rsidRPr="00C871C3">
        <w:t>.</w:t>
      </w:r>
      <w:bookmarkEnd w:id="144"/>
    </w:p>
    <w:p w14:paraId="69984588" w14:textId="77777777" w:rsidR="003720CF" w:rsidRPr="00C871C3" w:rsidRDefault="003720CF" w:rsidP="003720CF">
      <w:r w:rsidRPr="00C871C3">
        <w:t>Раньше закон позволял отдавать в управление лишь половину средств от обязательных взносов и полный объем – от добровольных. Теперь же граждане обретают абсолютную свободу действий.</w:t>
      </w:r>
    </w:p>
    <w:p w14:paraId="11B064E6" w14:textId="77777777" w:rsidR="003720CF" w:rsidRPr="00C871C3" w:rsidRDefault="003720CF" w:rsidP="003720CF">
      <w:r w:rsidRPr="00C871C3">
        <w:t xml:space="preserve">Объём пенсионных активов при участии управляющих </w:t>
      </w:r>
      <w:proofErr w:type="spellStart"/>
      <w:r w:rsidRPr="00C871C3">
        <w:t>инвестпортфелями</w:t>
      </w:r>
      <w:proofErr w:type="spellEnd"/>
      <w:r w:rsidRPr="00C871C3">
        <w:t xml:space="preserve"> за год вырос на 70%, однако их доля в системе по-прежнему составляет менее 1%.</w:t>
      </w:r>
    </w:p>
    <w:p w14:paraId="371B9403" w14:textId="77777777" w:rsidR="003720CF" w:rsidRPr="00C871C3" w:rsidRDefault="003720CF" w:rsidP="003720CF">
      <w:proofErr w:type="spellStart"/>
      <w:r w:rsidRPr="00C871C3">
        <w:t>Казахстанцы</w:t>
      </w:r>
      <w:proofErr w:type="spellEnd"/>
      <w:r w:rsidRPr="00C871C3">
        <w:t xml:space="preserve"> смогут передавать частным управляющим компаниям до 100% своих пенсионных накоплений в ЕНПФ. Изменения вступят в силу уже 7 сентября, когда начнут действовать поправки в Социальный кодекс. Ранее вкладчикам разрешалось доверять лишь до 50% средств за счёт обязательных взносов и до 100% – за счёт добровольных.</w:t>
      </w:r>
    </w:p>
    <w:p w14:paraId="380A035E" w14:textId="77777777" w:rsidR="003720CF" w:rsidRPr="00C871C3" w:rsidRDefault="003720CF" w:rsidP="003720CF">
      <w:r w:rsidRPr="00C871C3">
        <w:t>Новые правила дают гражданам полный контроль над капиталом: они смогут самостоятельно выбирать управляющую компанию, инвестиционную стратегию и объём передаваемых средств.</w:t>
      </w:r>
    </w:p>
    <w:p w14:paraId="7330038A" w14:textId="77777777" w:rsidR="003720CF" w:rsidRPr="00C871C3" w:rsidRDefault="003720CF" w:rsidP="003720CF">
      <w:proofErr w:type="spellStart"/>
      <w:r w:rsidRPr="00C871C3">
        <w:t>Нурлан</w:t>
      </w:r>
      <w:proofErr w:type="spellEnd"/>
      <w:r w:rsidRPr="00C871C3">
        <w:t xml:space="preserve"> </w:t>
      </w:r>
      <w:proofErr w:type="spellStart"/>
      <w:r w:rsidRPr="00C871C3">
        <w:t>Сакуов</w:t>
      </w:r>
      <w:proofErr w:type="spellEnd"/>
      <w:r w:rsidRPr="00C871C3">
        <w:t>, экономист:</w:t>
      </w:r>
    </w:p>
    <w:p w14:paraId="1404AF89" w14:textId="77777777" w:rsidR="003720CF" w:rsidRPr="00C871C3" w:rsidRDefault="003720CF" w:rsidP="003720CF">
      <w:r w:rsidRPr="00C871C3">
        <w:t xml:space="preserve">- С точки зрения любого гражданина, </w:t>
      </w:r>
      <w:proofErr w:type="spellStart"/>
      <w:r w:rsidRPr="00C871C3">
        <w:t>казахстанца</w:t>
      </w:r>
      <w:proofErr w:type="spellEnd"/>
      <w:r w:rsidRPr="00C871C3">
        <w:t xml:space="preserve">, конечно, ему выгодно направлять свои пенсионные средства, копить там, где ему предлагают лучшие условия, дивиденды, проценты. И здесь предложение, чтобы можно было 100% своих пенсионных накоплений передавать с точки зрения </w:t>
      </w:r>
      <w:proofErr w:type="spellStart"/>
      <w:r w:rsidRPr="00C871C3">
        <w:t>казахстанца</w:t>
      </w:r>
      <w:proofErr w:type="spellEnd"/>
      <w:r w:rsidRPr="00C871C3">
        <w:t>, конечно, выгодно, если там лучше. Потому что мы годами слышим, что ЕНПФ не всегда, скажем, на уровне даже инфляции держит, не говоря о том, что преумножает выше инфляции.</w:t>
      </w:r>
    </w:p>
    <w:p w14:paraId="12CECB8D" w14:textId="77777777" w:rsidR="003720CF" w:rsidRPr="00C871C3" w:rsidRDefault="003720CF" w:rsidP="003720CF">
      <w:r w:rsidRPr="00C871C3">
        <w:t>Интерес к частным управляющим компаниям постепенно растёт: по данным ЕНПФ, за последний год объём переданных им пенсионных активов увеличился примерно на 70% и приблизился к 106 млрд тенге. Тем не менее доля частников в масштабах всей системы пока остаётся скромной – на них приходится 0,4% средств. Основной объём накоплений по-прежнему находится под управлением Национального банка.</w:t>
      </w:r>
    </w:p>
    <w:p w14:paraId="22639D37" w14:textId="77777777" w:rsidR="003720CF" w:rsidRPr="00C871C3" w:rsidRDefault="003720CF" w:rsidP="003720CF">
      <w:r w:rsidRPr="00C871C3">
        <w:lastRenderedPageBreak/>
        <w:t xml:space="preserve">Венера </w:t>
      </w:r>
      <w:proofErr w:type="spellStart"/>
      <w:r w:rsidRPr="00C871C3">
        <w:t>Жаналинa</w:t>
      </w:r>
      <w:proofErr w:type="spellEnd"/>
      <w:r w:rsidRPr="00C871C3">
        <w:t xml:space="preserve">, финансист, эксперт </w:t>
      </w:r>
      <w:proofErr w:type="spellStart"/>
      <w:r w:rsidRPr="00C871C3">
        <w:t>Qazaq</w:t>
      </w:r>
      <w:proofErr w:type="spellEnd"/>
      <w:r w:rsidRPr="00C871C3">
        <w:t xml:space="preserve"> </w:t>
      </w:r>
      <w:proofErr w:type="spellStart"/>
      <w:r w:rsidRPr="00C871C3">
        <w:t>Expert</w:t>
      </w:r>
      <w:proofErr w:type="spellEnd"/>
      <w:r w:rsidRPr="00C871C3">
        <w:t xml:space="preserve"> </w:t>
      </w:r>
      <w:proofErr w:type="spellStart"/>
      <w:r w:rsidRPr="00C871C3">
        <w:t>Club</w:t>
      </w:r>
      <w:proofErr w:type="spellEnd"/>
      <w:r w:rsidRPr="00C871C3">
        <w:t>:</w:t>
      </w:r>
    </w:p>
    <w:p w14:paraId="62931B46" w14:textId="77777777" w:rsidR="003720CF" w:rsidRPr="00C871C3" w:rsidRDefault="003720CF" w:rsidP="003720CF">
      <w:r w:rsidRPr="00C871C3">
        <w:t>- На самом деле, сейчас у частных управляющих менее 0,5% всех пенсионных накоплений. Но я думаю, что, наверное, с учётом отмены государственной гарантии несколько процентов прибавится. Однако большая часть вкладчиков останется у Национального банка. Потому что много уже было таких ситуаций, и здесь объяснением является поведенческая экономика. Потому что, скажем, люди не всегда при выборе каких-то решений руководствуются рациональностью. Им очень сложно делать выбор. Поэтому, если сейчас у большинства вкладчиков пенсионные накопления находятся в Национальном банке, там они и останутся.</w:t>
      </w:r>
    </w:p>
    <w:p w14:paraId="408A3388" w14:textId="77777777" w:rsidR="003720CF" w:rsidRPr="00C871C3" w:rsidRDefault="003720CF" w:rsidP="003720CF">
      <w:r w:rsidRPr="00C871C3">
        <w:t>На сегодня к работе с пенсионными активами допущены всего 6 частных управляющих компаний. В ЕНПФ отмечают положительную динамику практически у всех финансовых организаций. По мнению фонда, это свидетельствует о постепенном росте интереса вкладчиков к возможности самостоятельно выбирать управляющего для своих накоплений.</w:t>
      </w:r>
    </w:p>
    <w:p w14:paraId="10E7BFDA" w14:textId="77777777" w:rsidR="003720CF" w:rsidRPr="00C871C3" w:rsidRDefault="003720CF" w:rsidP="003720CF">
      <w:r w:rsidRPr="00C871C3">
        <w:t>Главным стимулом для передачи денег в доверительное управление остаётся доходность: по итогам прошлого года некоторые частные компании обогнали Национальный банк, продемонстрировав результаты почти вдвое выше.</w:t>
      </w:r>
    </w:p>
    <w:p w14:paraId="25B7C0B3" w14:textId="77777777" w:rsidR="003720CF" w:rsidRPr="00C871C3" w:rsidRDefault="003720CF" w:rsidP="003720CF">
      <w:r w:rsidRPr="00C871C3">
        <w:t>Расширить возможности вкладчиков призваны новые инвестиционные портфели. Теперь каждая финансовая организация сможет предложить три их вида: консервативный, умеренный и рискованный. Они отличаются друг от друга структурой активов, степенью риска и горизонтом инвестирования.</w:t>
      </w:r>
    </w:p>
    <w:p w14:paraId="156856D7" w14:textId="77777777" w:rsidR="003720CF" w:rsidRPr="00C871C3" w:rsidRDefault="003720CF" w:rsidP="003720CF">
      <w:r w:rsidRPr="00C871C3">
        <w:t>Тимур Сулейменов, председатель Национального банка РК:</w:t>
      </w:r>
    </w:p>
    <w:p w14:paraId="5ED83857" w14:textId="77777777" w:rsidR="003720CF" w:rsidRPr="00C871C3" w:rsidRDefault="003720CF" w:rsidP="003720CF">
      <w:r w:rsidRPr="00C871C3">
        <w:t>- Самое важное, что этот закон обеспечивает. Он создаёт выбор для граждан. Поэтому я бы рекомендовал им повышать собственную финансовую грамотность. Нужно почитать, что есть пенсионная система, как вкладывать. Сейчас максимально работать со своим работодателем, чтобы зарплаты не платились в конвертах, пенсионные отчисления обязательно отчислялись, ОСМС обязательно отчислялись. Второе – посмотреть на сайтах инвестиционных управляющих инвестиционную декларацию: что они обещают, какие результаты показали, потому что три года они уже функционируют. И на базе этого принять собственное инвестиционное решение.</w:t>
      </w:r>
    </w:p>
    <w:p w14:paraId="27F65153" w14:textId="77777777" w:rsidR="003720CF" w:rsidRPr="00C871C3" w:rsidRDefault="003720CF" w:rsidP="003720CF">
      <w:r w:rsidRPr="00C871C3">
        <w:t xml:space="preserve">Перевести накопления к другому частному управляющему или вернуть их обратно в Национальный банк можно будет не </w:t>
      </w:r>
      <w:proofErr w:type="gramStart"/>
      <w:r w:rsidRPr="00C871C3">
        <w:t>раньше чем</w:t>
      </w:r>
      <w:proofErr w:type="gramEnd"/>
      <w:r w:rsidRPr="00C871C3">
        <w:t xml:space="preserve"> через год после предыдущего перевода.</w:t>
      </w:r>
    </w:p>
    <w:p w14:paraId="2F9AB053" w14:textId="77777777" w:rsidR="003720CF" w:rsidRPr="00C871C3" w:rsidRDefault="003720CF" w:rsidP="003720CF">
      <w:r w:rsidRPr="00C871C3">
        <w:t>Эксперты подчеркивают, что вместе с новыми возможностями возрастает и ответственность самого вкладчика. Теперь гражданам предстоит самостоятельно взвешенно подходить к выбору компании, оценивать её инвестиционную стратегию, уровень риска и прошлые результаты работы.</w:t>
      </w:r>
    </w:p>
    <w:p w14:paraId="5C6B2B74" w14:textId="77777777" w:rsidR="003720CF" w:rsidRPr="00C871C3" w:rsidRDefault="003720CF" w:rsidP="003720CF">
      <w:r w:rsidRPr="00C871C3">
        <w:t>Тимур Сулейменов, председатель Национального банка РК:</w:t>
      </w:r>
    </w:p>
    <w:p w14:paraId="166EF00A" w14:textId="58BFAF3E" w:rsidR="003720CF" w:rsidRPr="00C871C3" w:rsidRDefault="003720CF" w:rsidP="003720CF">
      <w:r w:rsidRPr="00C871C3">
        <w:t xml:space="preserve">- Инвестиционные управляющие жёстко лицензируются Агентством по регулированию и развитию финансового рынка. Это не так, что любая компания может сказать: </w:t>
      </w:r>
      <w:r w:rsidR="00C871C3">
        <w:t>«</w:t>
      </w:r>
      <w:r w:rsidRPr="00C871C3">
        <w:t>Дайте мне свои деньги в управление</w:t>
      </w:r>
      <w:r w:rsidR="00C871C3">
        <w:t>»</w:t>
      </w:r>
      <w:r w:rsidRPr="00C871C3">
        <w:t xml:space="preserve">. Их, по-моему, сейчас всего 6. Они лицензированы и находятся под жёстким контролем и мониторингом Агентства. Они сдают все отчёты, они – проверяемые субъекты. Риск в том, что в погоне за высокой доходностью можно </w:t>
      </w:r>
      <w:r w:rsidRPr="00C871C3">
        <w:lastRenderedPageBreak/>
        <w:t>где-то увидеть, что её не получишь. Но базово это достаточно надёжные компании, уже более трех лет они работают.</w:t>
      </w:r>
    </w:p>
    <w:p w14:paraId="38FB5C84" w14:textId="77777777" w:rsidR="003720CF" w:rsidRPr="00C871C3" w:rsidRDefault="003720CF" w:rsidP="003720CF">
      <w:r w:rsidRPr="00C871C3">
        <w:t xml:space="preserve">Как будут защищать пенсионные накопления </w:t>
      </w:r>
      <w:proofErr w:type="spellStart"/>
      <w:r w:rsidRPr="00C871C3">
        <w:t>казахстанцев</w:t>
      </w:r>
      <w:proofErr w:type="spellEnd"/>
      <w:r w:rsidRPr="00C871C3">
        <w:t xml:space="preserve">? </w:t>
      </w:r>
    </w:p>
    <w:p w14:paraId="1E19063A" w14:textId="77777777" w:rsidR="003720CF" w:rsidRPr="00C871C3" w:rsidRDefault="003720CF" w:rsidP="003720CF">
      <w:r w:rsidRPr="00C871C3">
        <w:t xml:space="preserve">Переживать за сохранность средств не стоит – для защиты накоплений предусмотрена многоуровневая система гарантий. Во-первых, если доходность портфеля упадет ниже установленного </w:t>
      </w:r>
      <w:proofErr w:type="spellStart"/>
      <w:r w:rsidRPr="00C871C3">
        <w:t>бенчмарка</w:t>
      </w:r>
      <w:proofErr w:type="spellEnd"/>
      <w:r w:rsidRPr="00C871C3">
        <w:t>, управляющая компания обязана возместить разницу из собственного кармана. Во-вторых, деньги надёжно защищены: они хранятся в независимом банке-</w:t>
      </w:r>
      <w:proofErr w:type="spellStart"/>
      <w:r w:rsidRPr="00C871C3">
        <w:t>кастодиане</w:t>
      </w:r>
      <w:proofErr w:type="spellEnd"/>
      <w:r w:rsidRPr="00C871C3">
        <w:t xml:space="preserve"> и учитываются на вашем индивидуальном счёте в ЕНПФ. Дополнительную безопасность обеспечивает строгий регламент. Законодательство разрешает вкладывать средства только в надёжные инструменты – государственные и корпоративные ценные бумаги, а также банковские депозиты. Инвестиции в рискованные цифровые и </w:t>
      </w:r>
      <w:proofErr w:type="spellStart"/>
      <w:r w:rsidRPr="00C871C3">
        <w:t>криптоактивы</w:t>
      </w:r>
      <w:proofErr w:type="spellEnd"/>
      <w:r w:rsidRPr="00C871C3">
        <w:t xml:space="preserve"> полностью под запретом.</w:t>
      </w:r>
    </w:p>
    <w:p w14:paraId="4110A37B" w14:textId="77777777" w:rsidR="003720CF" w:rsidRPr="00C871C3" w:rsidRDefault="003720CF" w:rsidP="003720CF">
      <w:r w:rsidRPr="00C871C3">
        <w:t xml:space="preserve">Венера </w:t>
      </w:r>
      <w:proofErr w:type="spellStart"/>
      <w:r w:rsidRPr="00C871C3">
        <w:t>Жаналинa</w:t>
      </w:r>
      <w:proofErr w:type="spellEnd"/>
      <w:r w:rsidRPr="00C871C3">
        <w:t xml:space="preserve">, финансист, эксперт </w:t>
      </w:r>
      <w:proofErr w:type="spellStart"/>
      <w:r w:rsidRPr="00C871C3">
        <w:t>Qazaq</w:t>
      </w:r>
      <w:proofErr w:type="spellEnd"/>
      <w:r w:rsidRPr="00C871C3">
        <w:t xml:space="preserve"> </w:t>
      </w:r>
      <w:proofErr w:type="spellStart"/>
      <w:r w:rsidRPr="00C871C3">
        <w:t>Expert</w:t>
      </w:r>
      <w:proofErr w:type="spellEnd"/>
      <w:r w:rsidRPr="00C871C3">
        <w:t xml:space="preserve"> </w:t>
      </w:r>
      <w:proofErr w:type="spellStart"/>
      <w:r w:rsidRPr="00C871C3">
        <w:t>Club</w:t>
      </w:r>
      <w:proofErr w:type="spellEnd"/>
      <w:r w:rsidRPr="00C871C3">
        <w:t>:</w:t>
      </w:r>
    </w:p>
    <w:p w14:paraId="365C794E" w14:textId="10E1823A" w:rsidR="003720CF" w:rsidRPr="00C871C3" w:rsidRDefault="003720CF" w:rsidP="003720CF">
      <w:r w:rsidRPr="00C871C3">
        <w:t xml:space="preserve">- У каждой управляющей компании есть гарантированная доходность. Это зависит от композитного индекса. Композитный индекс представляет собой такой </w:t>
      </w:r>
      <w:proofErr w:type="spellStart"/>
      <w:r w:rsidRPr="00C871C3">
        <w:t>бенчмарк</w:t>
      </w:r>
      <w:proofErr w:type="spellEnd"/>
      <w:r w:rsidRPr="00C871C3">
        <w:t xml:space="preserve"> – набор определённого уровня ценных бумаг. То есть это акции, облигации, казахстанские, мировые, которые служат </w:t>
      </w:r>
      <w:proofErr w:type="spellStart"/>
      <w:r w:rsidRPr="00C871C3">
        <w:t>бенчмарком</w:t>
      </w:r>
      <w:proofErr w:type="spellEnd"/>
      <w:r w:rsidRPr="00C871C3">
        <w:t xml:space="preserve">, которые служат показателем рыночной доходности. И управляющие будут гарантировать доходность не ниже этого </w:t>
      </w:r>
      <w:proofErr w:type="spellStart"/>
      <w:r w:rsidRPr="00C871C3">
        <w:t>бенчмарка</w:t>
      </w:r>
      <w:proofErr w:type="spellEnd"/>
      <w:r w:rsidRPr="00C871C3">
        <w:t xml:space="preserve">. То есть в случае, если он не достигает этого </w:t>
      </w:r>
      <w:proofErr w:type="spellStart"/>
      <w:r w:rsidRPr="00C871C3">
        <w:t>бенчмарка</w:t>
      </w:r>
      <w:proofErr w:type="spellEnd"/>
      <w:r w:rsidRPr="00C871C3">
        <w:t xml:space="preserve">, тогда он должен возместить, компенсировать из своих средств вкладчику. Но дело в том, что в определённые моменты все рынки падают. Соответственно, эти </w:t>
      </w:r>
      <w:proofErr w:type="spellStart"/>
      <w:r w:rsidRPr="00C871C3">
        <w:t>бенчмарки</w:t>
      </w:r>
      <w:proofErr w:type="spellEnd"/>
      <w:r w:rsidRPr="00C871C3">
        <w:t xml:space="preserve"> тоже будут </w:t>
      </w:r>
      <w:r w:rsidR="00C871C3">
        <w:t>«</w:t>
      </w:r>
      <w:r w:rsidRPr="00C871C3">
        <w:t>просаживаться</w:t>
      </w:r>
      <w:r w:rsidR="00C871C3">
        <w:t>»</w:t>
      </w:r>
      <w:r w:rsidRPr="00C871C3">
        <w:t>. В этом случае тогда вкладчики могут получить даже отрицательную доходность.</w:t>
      </w:r>
    </w:p>
    <w:p w14:paraId="6EFA3360" w14:textId="6DECD739" w:rsidR="00111D7C" w:rsidRPr="00C871C3" w:rsidRDefault="00A76A34" w:rsidP="003720CF">
      <w:hyperlink r:id="rId48" w:history="1">
        <w:r w:rsidR="003720CF" w:rsidRPr="00C871C3">
          <w:rPr>
            <w:rStyle w:val="a3"/>
          </w:rPr>
          <w:t>https://24.kz/ru/news/top-news/784079-kazakhstantsam-razreshat-perevesti-100-nakoplenij-iz-enpf</w:t>
        </w:r>
      </w:hyperlink>
    </w:p>
    <w:p w14:paraId="66FBB62C" w14:textId="3A9756CC" w:rsidR="00CF30FE" w:rsidRPr="00C871C3" w:rsidRDefault="00CF30FE" w:rsidP="00CF30FE">
      <w:pPr>
        <w:pStyle w:val="2"/>
      </w:pPr>
      <w:bookmarkStart w:id="145" w:name="_Toc236984870"/>
      <w:r w:rsidRPr="00C871C3">
        <w:t>Kapital.kz, 06.08.2026, Три портфеля: для управляющих пенсионными активами разработаны требования</w:t>
      </w:r>
      <w:bookmarkEnd w:id="145"/>
    </w:p>
    <w:p w14:paraId="6188A0FC" w14:textId="15D687BF" w:rsidR="00CF30FE" w:rsidRPr="00C871C3" w:rsidRDefault="00CF30FE" w:rsidP="00ED45C6">
      <w:pPr>
        <w:pStyle w:val="3"/>
      </w:pPr>
      <w:bookmarkStart w:id="146" w:name="_Toc236984871"/>
      <w:proofErr w:type="spellStart"/>
      <w:r w:rsidRPr="00C871C3">
        <w:t>Казахстанцы</w:t>
      </w:r>
      <w:proofErr w:type="spellEnd"/>
      <w:r w:rsidRPr="00C871C3">
        <w:t xml:space="preserve"> смогут выбирать стратегию инвестирования пенсионных активов. Разработаны требования для управляющих компаний. Одно из них – для каждого инвестиционного портфеля введены лимиты по вложениям в валютные инструменты. Об этом говорится в соответствующем проекте постановления, затрагивающем вопросы управления пенсионными активами. Сообщает центр деловой информации Kapital.kz.</w:t>
      </w:r>
      <w:bookmarkEnd w:id="146"/>
    </w:p>
    <w:p w14:paraId="5194BCB6" w14:textId="77777777" w:rsidR="00CF30FE" w:rsidRPr="00C871C3" w:rsidRDefault="00CF30FE" w:rsidP="00CF30FE">
      <w:r w:rsidRPr="00C871C3">
        <w:t>Три вида портфелей, ориентир на индекс</w:t>
      </w:r>
    </w:p>
    <w:p w14:paraId="521871CD" w14:textId="77777777" w:rsidR="00CF30FE" w:rsidRPr="00C871C3" w:rsidRDefault="00CF30FE" w:rsidP="00CF30FE">
      <w:r w:rsidRPr="00C871C3">
        <w:t>Управляющая компания сможет сформировать один или несколько видов инвестиционных портфелей пенсионных активов:</w:t>
      </w:r>
    </w:p>
    <w:p w14:paraId="0ED29D97" w14:textId="77777777" w:rsidR="00CF30FE" w:rsidRPr="00C871C3" w:rsidRDefault="00CF30FE" w:rsidP="00CF30FE">
      <w:r w:rsidRPr="00C871C3">
        <w:t>- консервативный портфель – доступен всем, вне зависимости от срока выхода вкладчика на пенсию, с минимальным значением доходности, рассчитываемым по итогам 12 месяцев;</w:t>
      </w:r>
    </w:p>
    <w:p w14:paraId="40F474B6" w14:textId="77777777" w:rsidR="00CF30FE" w:rsidRPr="00C871C3" w:rsidRDefault="00CF30FE" w:rsidP="00CF30FE">
      <w:r w:rsidRPr="00C871C3">
        <w:t>- умеренный – доступен для вкладчиков со сроком выхода на пенсию более трех лет, с минимальным значением доходности, рассчитываемым по итогам 36 месяцев;</w:t>
      </w:r>
    </w:p>
    <w:p w14:paraId="7D2E2F33" w14:textId="77777777" w:rsidR="00CF30FE" w:rsidRPr="00C871C3" w:rsidRDefault="00CF30FE" w:rsidP="00CF30FE">
      <w:r w:rsidRPr="00C871C3">
        <w:lastRenderedPageBreak/>
        <w:t>- рискованный – подойдет для вкладчиков со сроком выхода на пенсию более тринадцати лет, с минимальным значением доходности, рассчитываемым по итогам 60 месяцев.</w:t>
      </w:r>
    </w:p>
    <w:p w14:paraId="6FD5A37F" w14:textId="77777777" w:rsidR="00CF30FE" w:rsidRPr="00C871C3" w:rsidRDefault="00CF30FE" w:rsidP="00CF30FE">
      <w:r w:rsidRPr="00C871C3">
        <w:t>Управляющий инвестиционным портфелем должен будет разработать инвестиционную декларацию для каждого вида инвестиционного портфеля пенсионных активов.</w:t>
      </w:r>
    </w:p>
    <w:p w14:paraId="71EE3598" w14:textId="78402EB6" w:rsidR="00CF30FE" w:rsidRPr="00C871C3" w:rsidRDefault="00C871C3" w:rsidP="00CF30FE">
      <w:r>
        <w:t>«</w:t>
      </w:r>
      <w:r w:rsidR="00CF30FE" w:rsidRPr="00C871C3">
        <w:t>В декларации он должен определить собственную стратегию инвестирования на основе композитного индекса, параметры которого определяются в соответствии с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w:t>
      </w:r>
      <w:r>
        <w:t>»</w:t>
      </w:r>
      <w:r w:rsidR="00CF30FE" w:rsidRPr="00C871C3">
        <w:t>, - говорится в документе.</w:t>
      </w:r>
    </w:p>
    <w:p w14:paraId="5A8B0F2A" w14:textId="77777777" w:rsidR="00CF30FE" w:rsidRPr="00C871C3" w:rsidRDefault="00CF30FE" w:rsidP="00CF30FE">
      <w:r w:rsidRPr="00C871C3">
        <w:t xml:space="preserve">Композитный индекс консервативного портфеля </w:t>
      </w:r>
      <w:proofErr w:type="spellStart"/>
      <w:r w:rsidRPr="00C871C3">
        <w:t>Кi</w:t>
      </w:r>
      <w:proofErr w:type="spellEnd"/>
      <w:r w:rsidRPr="00C871C3">
        <w:t xml:space="preserve"> (12) должен состоять из: 10% индекса KASE, 60% индекса </w:t>
      </w:r>
      <w:proofErr w:type="spellStart"/>
      <w:r w:rsidRPr="00C871C3">
        <w:t>KZGB_DPs</w:t>
      </w:r>
      <w:proofErr w:type="spellEnd"/>
      <w:r w:rsidRPr="00C871C3">
        <w:t xml:space="preserve">, 10% индекса MSCI ACWI </w:t>
      </w:r>
      <w:proofErr w:type="spellStart"/>
      <w:r w:rsidRPr="00C871C3">
        <w:t>Index</w:t>
      </w:r>
      <w:proofErr w:type="spellEnd"/>
      <w:r w:rsidRPr="00C871C3">
        <w:t xml:space="preserve"> (MXWD </w:t>
      </w:r>
      <w:proofErr w:type="spellStart"/>
      <w:r w:rsidRPr="00C871C3">
        <w:t>Index</w:t>
      </w:r>
      <w:proofErr w:type="spellEnd"/>
      <w:r w:rsidRPr="00C871C3">
        <w:t xml:space="preserve">), 20% индекса </w:t>
      </w:r>
      <w:proofErr w:type="spellStart"/>
      <w:r w:rsidRPr="00C871C3">
        <w:t>Bloomberg</w:t>
      </w:r>
      <w:proofErr w:type="spellEnd"/>
      <w:r w:rsidRPr="00C871C3">
        <w:t xml:space="preserve"> </w:t>
      </w:r>
      <w:proofErr w:type="spellStart"/>
      <w:r w:rsidRPr="00C871C3">
        <w:t>Global-Aggregate</w:t>
      </w:r>
      <w:proofErr w:type="spellEnd"/>
      <w:r w:rsidRPr="00C871C3">
        <w:t xml:space="preserve"> </w:t>
      </w:r>
      <w:proofErr w:type="spellStart"/>
      <w:r w:rsidRPr="00C871C3">
        <w:t>Total</w:t>
      </w:r>
      <w:proofErr w:type="spellEnd"/>
      <w:r w:rsidRPr="00C871C3">
        <w:t xml:space="preserve"> </w:t>
      </w:r>
      <w:proofErr w:type="spellStart"/>
      <w:r w:rsidRPr="00C871C3">
        <w:t>Return</w:t>
      </w:r>
      <w:proofErr w:type="spellEnd"/>
      <w:r w:rsidRPr="00C871C3">
        <w:t xml:space="preserve"> </w:t>
      </w:r>
      <w:proofErr w:type="spellStart"/>
      <w:r w:rsidRPr="00C871C3">
        <w:t>Index</w:t>
      </w:r>
      <w:proofErr w:type="spellEnd"/>
      <w:r w:rsidRPr="00C871C3">
        <w:t xml:space="preserve"> </w:t>
      </w:r>
      <w:proofErr w:type="spellStart"/>
      <w:r w:rsidRPr="00C871C3">
        <w:t>Value</w:t>
      </w:r>
      <w:proofErr w:type="spellEnd"/>
      <w:r w:rsidRPr="00C871C3">
        <w:t xml:space="preserve"> </w:t>
      </w:r>
      <w:proofErr w:type="spellStart"/>
      <w:r w:rsidRPr="00C871C3">
        <w:t>Hedged</w:t>
      </w:r>
      <w:proofErr w:type="spellEnd"/>
      <w:r w:rsidRPr="00C871C3">
        <w:t xml:space="preserve"> USD (LEGATRUH </w:t>
      </w:r>
      <w:proofErr w:type="spellStart"/>
      <w:r w:rsidRPr="00C871C3">
        <w:t>Index</w:t>
      </w:r>
      <w:proofErr w:type="spellEnd"/>
      <w:r w:rsidRPr="00C871C3">
        <w:t>).</w:t>
      </w:r>
    </w:p>
    <w:p w14:paraId="23D19D58" w14:textId="77777777" w:rsidR="00CF30FE" w:rsidRPr="00C871C3" w:rsidRDefault="00CF30FE" w:rsidP="00CF30FE">
      <w:r w:rsidRPr="00C871C3">
        <w:t xml:space="preserve">Умеренного портфеля </w:t>
      </w:r>
      <w:proofErr w:type="spellStart"/>
      <w:r w:rsidRPr="00C871C3">
        <w:t>Кi</w:t>
      </w:r>
      <w:proofErr w:type="spellEnd"/>
      <w:r w:rsidRPr="00C871C3">
        <w:t xml:space="preserve"> (36) из: 20% индекса KASE, 20% индекса </w:t>
      </w:r>
      <w:proofErr w:type="spellStart"/>
      <w:r w:rsidRPr="00C871C3">
        <w:t>KZGB_DPm</w:t>
      </w:r>
      <w:proofErr w:type="spellEnd"/>
      <w:r w:rsidRPr="00C871C3">
        <w:t xml:space="preserve">, 40% индекса MSCI ACWI </w:t>
      </w:r>
      <w:proofErr w:type="spellStart"/>
      <w:r w:rsidRPr="00C871C3">
        <w:t>Index</w:t>
      </w:r>
      <w:proofErr w:type="spellEnd"/>
      <w:r w:rsidRPr="00C871C3">
        <w:t xml:space="preserve"> (MXWD </w:t>
      </w:r>
      <w:proofErr w:type="spellStart"/>
      <w:r w:rsidRPr="00C871C3">
        <w:t>Index</w:t>
      </w:r>
      <w:proofErr w:type="spellEnd"/>
      <w:r w:rsidRPr="00C871C3">
        <w:t xml:space="preserve">), 20% индекса </w:t>
      </w:r>
      <w:proofErr w:type="spellStart"/>
      <w:r w:rsidRPr="00C871C3">
        <w:t>Bloomberg</w:t>
      </w:r>
      <w:proofErr w:type="spellEnd"/>
      <w:r w:rsidRPr="00C871C3">
        <w:t xml:space="preserve"> </w:t>
      </w:r>
      <w:proofErr w:type="spellStart"/>
      <w:r w:rsidRPr="00C871C3">
        <w:t>Global-Aggregate</w:t>
      </w:r>
      <w:proofErr w:type="spellEnd"/>
      <w:r w:rsidRPr="00C871C3">
        <w:t xml:space="preserve"> </w:t>
      </w:r>
      <w:proofErr w:type="spellStart"/>
      <w:r w:rsidRPr="00C871C3">
        <w:t>Total</w:t>
      </w:r>
      <w:proofErr w:type="spellEnd"/>
      <w:r w:rsidRPr="00C871C3">
        <w:t xml:space="preserve"> </w:t>
      </w:r>
      <w:proofErr w:type="spellStart"/>
      <w:r w:rsidRPr="00C871C3">
        <w:t>Return</w:t>
      </w:r>
      <w:proofErr w:type="spellEnd"/>
      <w:r w:rsidRPr="00C871C3">
        <w:t xml:space="preserve"> </w:t>
      </w:r>
      <w:proofErr w:type="spellStart"/>
      <w:r w:rsidRPr="00C871C3">
        <w:t>Index</w:t>
      </w:r>
      <w:proofErr w:type="spellEnd"/>
      <w:r w:rsidRPr="00C871C3">
        <w:t xml:space="preserve"> </w:t>
      </w:r>
      <w:proofErr w:type="spellStart"/>
      <w:r w:rsidRPr="00C871C3">
        <w:t>Value</w:t>
      </w:r>
      <w:proofErr w:type="spellEnd"/>
      <w:r w:rsidRPr="00C871C3">
        <w:t xml:space="preserve"> </w:t>
      </w:r>
      <w:proofErr w:type="spellStart"/>
      <w:r w:rsidRPr="00C871C3">
        <w:t>Hedged</w:t>
      </w:r>
      <w:proofErr w:type="spellEnd"/>
      <w:r w:rsidRPr="00C871C3">
        <w:t xml:space="preserve"> USD (LEGATRUH </w:t>
      </w:r>
      <w:proofErr w:type="spellStart"/>
      <w:r w:rsidRPr="00C871C3">
        <w:t>Index</w:t>
      </w:r>
      <w:proofErr w:type="spellEnd"/>
      <w:r w:rsidRPr="00C871C3">
        <w:t>).</w:t>
      </w:r>
    </w:p>
    <w:p w14:paraId="3B8DFFB4" w14:textId="77777777" w:rsidR="00CF30FE" w:rsidRPr="00C871C3" w:rsidRDefault="00CF30FE" w:rsidP="00CF30FE">
      <w:r w:rsidRPr="00C871C3">
        <w:t xml:space="preserve">Рискованного портфеля </w:t>
      </w:r>
      <w:proofErr w:type="spellStart"/>
      <w:r w:rsidRPr="00C871C3">
        <w:t>Кi</w:t>
      </w:r>
      <w:proofErr w:type="spellEnd"/>
      <w:r w:rsidRPr="00C871C3">
        <w:t xml:space="preserve"> (60) из: 20% индекса KASE, 10% индекса </w:t>
      </w:r>
      <w:proofErr w:type="spellStart"/>
      <w:r w:rsidRPr="00C871C3">
        <w:t>KZGB_DPl</w:t>
      </w:r>
      <w:proofErr w:type="spellEnd"/>
      <w:r w:rsidRPr="00C871C3">
        <w:t xml:space="preserve">, 60% индекса MSCI ACWI </w:t>
      </w:r>
      <w:proofErr w:type="spellStart"/>
      <w:r w:rsidRPr="00C871C3">
        <w:t>Index</w:t>
      </w:r>
      <w:proofErr w:type="spellEnd"/>
      <w:r w:rsidRPr="00C871C3">
        <w:t xml:space="preserve"> (MXWD </w:t>
      </w:r>
      <w:proofErr w:type="spellStart"/>
      <w:r w:rsidRPr="00C871C3">
        <w:t>Index</w:t>
      </w:r>
      <w:proofErr w:type="spellEnd"/>
      <w:r w:rsidRPr="00C871C3">
        <w:t xml:space="preserve">), 10% индекса </w:t>
      </w:r>
      <w:proofErr w:type="spellStart"/>
      <w:r w:rsidRPr="00C871C3">
        <w:t>Bloomberg</w:t>
      </w:r>
      <w:proofErr w:type="spellEnd"/>
      <w:r w:rsidRPr="00C871C3">
        <w:t xml:space="preserve"> </w:t>
      </w:r>
      <w:proofErr w:type="spellStart"/>
      <w:r w:rsidRPr="00C871C3">
        <w:t>Global-Aggregate</w:t>
      </w:r>
      <w:proofErr w:type="spellEnd"/>
      <w:r w:rsidRPr="00C871C3">
        <w:t xml:space="preserve"> </w:t>
      </w:r>
      <w:proofErr w:type="spellStart"/>
      <w:r w:rsidRPr="00C871C3">
        <w:t>Total</w:t>
      </w:r>
      <w:proofErr w:type="spellEnd"/>
      <w:r w:rsidRPr="00C871C3">
        <w:t xml:space="preserve"> </w:t>
      </w:r>
      <w:proofErr w:type="spellStart"/>
      <w:r w:rsidRPr="00C871C3">
        <w:t>Return</w:t>
      </w:r>
      <w:proofErr w:type="spellEnd"/>
      <w:r w:rsidRPr="00C871C3">
        <w:t xml:space="preserve"> </w:t>
      </w:r>
      <w:proofErr w:type="spellStart"/>
      <w:r w:rsidRPr="00C871C3">
        <w:t>Index</w:t>
      </w:r>
      <w:proofErr w:type="spellEnd"/>
      <w:r w:rsidRPr="00C871C3">
        <w:t xml:space="preserve"> </w:t>
      </w:r>
      <w:proofErr w:type="spellStart"/>
      <w:r w:rsidRPr="00C871C3">
        <w:t>Value</w:t>
      </w:r>
      <w:proofErr w:type="spellEnd"/>
      <w:r w:rsidRPr="00C871C3">
        <w:t xml:space="preserve"> </w:t>
      </w:r>
      <w:proofErr w:type="spellStart"/>
      <w:r w:rsidRPr="00C871C3">
        <w:t>Hedged</w:t>
      </w:r>
      <w:proofErr w:type="spellEnd"/>
      <w:r w:rsidRPr="00C871C3">
        <w:t xml:space="preserve"> USD (LEGATRUH </w:t>
      </w:r>
      <w:proofErr w:type="spellStart"/>
      <w:r w:rsidRPr="00C871C3">
        <w:t>Index</w:t>
      </w:r>
      <w:proofErr w:type="spellEnd"/>
      <w:r w:rsidRPr="00C871C3">
        <w:t>).</w:t>
      </w:r>
    </w:p>
    <w:p w14:paraId="519761D9" w14:textId="77777777" w:rsidR="00CF30FE" w:rsidRPr="00C871C3" w:rsidRDefault="00CF30FE" w:rsidP="00CF30FE">
      <w:r w:rsidRPr="00C871C3">
        <w:t>Лимиты по иностранным инструментам</w:t>
      </w:r>
    </w:p>
    <w:p w14:paraId="3791AA48" w14:textId="77777777" w:rsidR="00CF30FE" w:rsidRPr="00C871C3" w:rsidRDefault="00CF30FE" w:rsidP="00CF30FE">
      <w:r w:rsidRPr="00C871C3">
        <w:t xml:space="preserve">Общий объем </w:t>
      </w:r>
      <w:proofErr w:type="gramStart"/>
      <w:r w:rsidRPr="00C871C3">
        <w:t>инвестиций</w:t>
      </w:r>
      <w:proofErr w:type="gramEnd"/>
      <w:r w:rsidRPr="00C871C3">
        <w:t xml:space="preserve"> управляющих за счет пенсионных активов в финансовые инструменты, номинированные в иностранной валюте, должен составлять:</w:t>
      </w:r>
    </w:p>
    <w:p w14:paraId="6A3E6DEF" w14:textId="77777777" w:rsidR="00CF30FE" w:rsidRPr="00C871C3" w:rsidRDefault="00CF30FE" w:rsidP="00CF30FE">
      <w:r w:rsidRPr="00C871C3">
        <w:t>- до 40% от стоимости пенсионных активов консервативного портфеля;</w:t>
      </w:r>
    </w:p>
    <w:p w14:paraId="780C6B99" w14:textId="77777777" w:rsidR="00CF30FE" w:rsidRPr="00C871C3" w:rsidRDefault="00CF30FE" w:rsidP="00CF30FE">
      <w:r w:rsidRPr="00C871C3">
        <w:t>- до 70% – для умеренного портфеля;</w:t>
      </w:r>
    </w:p>
    <w:p w14:paraId="0F88BD81" w14:textId="77777777" w:rsidR="00CF30FE" w:rsidRPr="00C871C3" w:rsidRDefault="00CF30FE" w:rsidP="00CF30FE">
      <w:r w:rsidRPr="00C871C3">
        <w:t>- до 80% – для рискованного портфеля.</w:t>
      </w:r>
    </w:p>
    <w:p w14:paraId="0BDAA727" w14:textId="77777777" w:rsidR="00CF30FE" w:rsidRPr="00C871C3" w:rsidRDefault="00CF30FE" w:rsidP="00CF30FE">
      <w:r w:rsidRPr="00C871C3">
        <w:t xml:space="preserve">Отметим, инструменты в инвалюту включают также остатки в валюте на банковских счетах </w:t>
      </w:r>
      <w:proofErr w:type="spellStart"/>
      <w:r w:rsidRPr="00C871C3">
        <w:t>кастодиана</w:t>
      </w:r>
      <w:proofErr w:type="spellEnd"/>
      <w:r w:rsidRPr="00C871C3">
        <w:t>, осуществляющего учет и хранение пенсионных активов.</w:t>
      </w:r>
    </w:p>
    <w:p w14:paraId="5E4B39DD" w14:textId="77777777" w:rsidR="00CF30FE" w:rsidRPr="00C871C3" w:rsidRDefault="00CF30FE" w:rsidP="00CF30FE">
      <w:r w:rsidRPr="00C871C3">
        <w:t>Предлагается для каждого портфеля ввести разные требования по минимальной доходности:</w:t>
      </w:r>
    </w:p>
    <w:p w14:paraId="06F7C40E" w14:textId="77777777" w:rsidR="00CF30FE" w:rsidRPr="00C871C3" w:rsidRDefault="00CF30FE" w:rsidP="00CF30FE">
      <w:r w:rsidRPr="00C871C3">
        <w:t>95% – для консервативного портфеля, по итогам 12 месяцев;</w:t>
      </w:r>
    </w:p>
    <w:p w14:paraId="6A290EB9" w14:textId="77777777" w:rsidR="00CF30FE" w:rsidRPr="00C871C3" w:rsidRDefault="00CF30FE" w:rsidP="00CF30FE">
      <w:r w:rsidRPr="00C871C3">
        <w:t>90% – для умеренного портфеля, по итогам 36 месяцев;</w:t>
      </w:r>
    </w:p>
    <w:p w14:paraId="4426AD8B" w14:textId="77777777" w:rsidR="00CF30FE" w:rsidRPr="00C871C3" w:rsidRDefault="00CF30FE" w:rsidP="00CF30FE">
      <w:r w:rsidRPr="00C871C3">
        <w:t>85% – для рискованного портфеля, по итогам 60 месяцев от коэффициента номинальной доходности соответствующего композитного индекса.</w:t>
      </w:r>
    </w:p>
    <w:p w14:paraId="1ADC7B46" w14:textId="77777777" w:rsidR="00CF30FE" w:rsidRPr="00C871C3" w:rsidRDefault="00CF30FE" w:rsidP="00CF30FE">
      <w:r w:rsidRPr="00C871C3">
        <w:t>Возможный убыток будет возмещен</w:t>
      </w:r>
    </w:p>
    <w:p w14:paraId="1771F4BD" w14:textId="77777777" w:rsidR="00CF30FE" w:rsidRPr="00C871C3" w:rsidRDefault="00CF30FE" w:rsidP="00CF30FE">
      <w:r w:rsidRPr="00C871C3">
        <w:t>Управляющая инвестиционным портфелем должна будет возместить в полном объеме убыток (при его наличии), сложившийся на 1 января года, следующего за периодом доверительного управления пенсионными активами продолжительностью 12, 36 или 60 последовательных месяцев в зависимости от вида портфеля пенсионных активов.</w:t>
      </w:r>
    </w:p>
    <w:p w14:paraId="09C6B501" w14:textId="77777777" w:rsidR="00CF30FE" w:rsidRPr="00C871C3" w:rsidRDefault="00CF30FE" w:rsidP="00CF30FE">
      <w:r w:rsidRPr="00C871C3">
        <w:lastRenderedPageBreak/>
        <w:t>Объем возмещения – это разница между номинальной доходностью пенсионных активов, полученной управляющим портфелем и минимальным значением доходности пенсионных активов по соответствующему виду инвестиционного портфеля.</w:t>
      </w:r>
    </w:p>
    <w:p w14:paraId="271A9FA3" w14:textId="3C078FD2" w:rsidR="00CF30FE" w:rsidRPr="00C871C3" w:rsidRDefault="00CF30FE" w:rsidP="00CF30FE">
      <w:r w:rsidRPr="00C871C3">
        <w:t xml:space="preserve">Как передать накопления </w:t>
      </w:r>
      <w:r w:rsidR="00C871C3">
        <w:t>«</w:t>
      </w:r>
      <w:r w:rsidRPr="00C871C3">
        <w:t>под зонтик</w:t>
      </w:r>
      <w:r w:rsidR="00C871C3">
        <w:t>»</w:t>
      </w:r>
      <w:r w:rsidRPr="00C871C3">
        <w:t xml:space="preserve"> </w:t>
      </w:r>
      <w:proofErr w:type="spellStart"/>
      <w:r w:rsidRPr="00C871C3">
        <w:t>управлящих</w:t>
      </w:r>
      <w:proofErr w:type="spellEnd"/>
    </w:p>
    <w:p w14:paraId="436AF380" w14:textId="77777777" w:rsidR="00CF30FE" w:rsidRPr="00C871C3" w:rsidRDefault="00CF30FE" w:rsidP="00CF30FE">
      <w:r w:rsidRPr="00C871C3">
        <w:t>Чтобы передать пенсионные активы в доверительное управление управляющей компании вкладчику нужно представить в Единый накопительный пенсионный фонд заявление о выборе управляющего. Также он может подать такое заявление через сайт фонда, подписав его электронной цифровой подписью.</w:t>
      </w:r>
    </w:p>
    <w:p w14:paraId="790C53AF" w14:textId="1B16552D" w:rsidR="00CF30FE" w:rsidRPr="00C871C3" w:rsidRDefault="00C871C3" w:rsidP="00CF30FE">
      <w:r>
        <w:t>«</w:t>
      </w:r>
      <w:r w:rsidR="00CF30FE" w:rsidRPr="00C871C3">
        <w:t xml:space="preserve">Пенсионные активы вкладчика, находящиеся на 1 января 2026 года в доверительном управлении управляющих компаний, остаются в доверительном управлении данной компании, вне зависимости от соответствия возраста вкладчика виду (видам) инвестиционного портфеля пенсионных активов управляющего. В случае отсутствия заявления вкладчика о выборе другого управляющего или на возврат пенсионных накоплений из доверительного управления управляющей компании в доверительное управление </w:t>
      </w:r>
      <w:proofErr w:type="spellStart"/>
      <w:r w:rsidR="00CF30FE" w:rsidRPr="00C871C3">
        <w:t>Нацбанка</w:t>
      </w:r>
      <w:proofErr w:type="spellEnd"/>
      <w:proofErr w:type="gramStart"/>
      <w:r>
        <w:t>»</w:t>
      </w:r>
      <w:r w:rsidR="00CF30FE" w:rsidRPr="00C871C3">
        <w:t>,-</w:t>
      </w:r>
      <w:proofErr w:type="gramEnd"/>
      <w:r w:rsidR="00CF30FE" w:rsidRPr="00C871C3">
        <w:t xml:space="preserve"> говорится в документе.</w:t>
      </w:r>
    </w:p>
    <w:p w14:paraId="68F346C6" w14:textId="77777777" w:rsidR="00CF30FE" w:rsidRPr="00C871C3" w:rsidRDefault="00CF30FE" w:rsidP="00CF30FE">
      <w:r w:rsidRPr="00C871C3">
        <w:t>В 7 сентября 2026 года вкладчики ЕНПФ смогут передавать в доверительное управление управляющим инвестиционным портфелем (УИП) до 100% своих пенсионных накоплений. Ранее такой лимит не превышал 50%. Нововведение затронет тех, кто перечислял обязательные, профессиональные и добровольные пенсионные взносы.</w:t>
      </w:r>
    </w:p>
    <w:p w14:paraId="57EF10D7" w14:textId="77777777" w:rsidR="00CF30FE" w:rsidRPr="00C871C3" w:rsidRDefault="00CF30FE" w:rsidP="00CF30FE">
      <w:r w:rsidRPr="00C871C3">
        <w:t>Напомним, ввести систему мультивалютных портфелей планировали более десяти лет назад. Предполагалось, что вкладчики смогут самостоятельно выбирать вид портфеля, косвенно участвуя в управлении своими пенсионными накоплениями.</w:t>
      </w:r>
    </w:p>
    <w:p w14:paraId="0965EC10" w14:textId="77777777" w:rsidR="00CF30FE" w:rsidRPr="00C871C3" w:rsidRDefault="00CF30FE" w:rsidP="00CF30FE">
      <w:r w:rsidRPr="00C871C3">
        <w:t>Мультивалютная система предполагала наличие трех портфелей. Умеренный, где сбалансированы риск и доходность. Агрессивный, где есть вероятность получения очень высоких доходов, но при этом очень высокие риски. Консервативный портфель предполагал вложения в госбумаги.</w:t>
      </w:r>
    </w:p>
    <w:p w14:paraId="18153502" w14:textId="04397E0C" w:rsidR="00CF30FE" w:rsidRPr="00C871C3" w:rsidRDefault="00A76A34" w:rsidP="00CF30FE">
      <w:hyperlink r:id="rId49" w:history="1">
        <w:r w:rsidR="00CF30FE" w:rsidRPr="00C871C3">
          <w:rPr>
            <w:rStyle w:val="a3"/>
          </w:rPr>
          <w:t>https://kapital.kz/finance/151288/tri-portfelya-dlya-upravlyayushih-pensionnymi-aktivami-razrabotany-trebovaniya.html</w:t>
        </w:r>
      </w:hyperlink>
      <w:r w:rsidR="00CF30FE" w:rsidRPr="00C871C3">
        <w:t xml:space="preserve"> </w:t>
      </w:r>
    </w:p>
    <w:p w14:paraId="18574497" w14:textId="0494615B" w:rsidR="00985720" w:rsidRPr="00C871C3" w:rsidRDefault="00985720" w:rsidP="00985720">
      <w:pPr>
        <w:pStyle w:val="2"/>
      </w:pPr>
      <w:bookmarkStart w:id="147" w:name="_Toc236984872"/>
      <w:proofErr w:type="spellStart"/>
      <w:r w:rsidRPr="00C871C3">
        <w:t>Caravan</w:t>
      </w:r>
      <w:proofErr w:type="spellEnd"/>
      <w:r w:rsidRPr="00C871C3">
        <w:t xml:space="preserve"> </w:t>
      </w:r>
      <w:proofErr w:type="spellStart"/>
      <w:r w:rsidRPr="00C871C3">
        <w:t>Info</w:t>
      </w:r>
      <w:proofErr w:type="spellEnd"/>
      <w:r w:rsidRPr="00C871C3">
        <w:t xml:space="preserve">, 06.08.2026, </w:t>
      </w:r>
      <w:proofErr w:type="gramStart"/>
      <w:r w:rsidRPr="00C871C3">
        <w:t>Более</w:t>
      </w:r>
      <w:proofErr w:type="gramEnd"/>
      <w:r w:rsidRPr="00C871C3">
        <w:t xml:space="preserve"> 57 тысяч трудовых мигрантов получили пенсии в странах ЕАЭС по новому соглашению</w:t>
      </w:r>
      <w:bookmarkEnd w:id="147"/>
    </w:p>
    <w:p w14:paraId="66EF00E9" w14:textId="77777777" w:rsidR="00985720" w:rsidRPr="00C871C3" w:rsidRDefault="00985720" w:rsidP="00ED45C6">
      <w:pPr>
        <w:pStyle w:val="3"/>
      </w:pPr>
      <w:bookmarkStart w:id="148" w:name="_Toc236984873"/>
      <w:r w:rsidRPr="00C871C3">
        <w:t>С начала действия Соглашения о пенсионном обеспечении трудящихся стран ЕАЭС пенсии назначили более чем 57 тысячам человек.</w:t>
      </w:r>
      <w:bookmarkEnd w:id="148"/>
    </w:p>
    <w:p w14:paraId="7A02E35A" w14:textId="77777777" w:rsidR="00985720" w:rsidRPr="00C871C3" w:rsidRDefault="00985720" w:rsidP="00985720">
      <w:r w:rsidRPr="00C871C3">
        <w:t>Документ действует с 1 января 2021 года и предоставляет трудящимся государств союза равные пенсионные права с гражданами страны, в которой они работают.</w:t>
      </w:r>
    </w:p>
    <w:p w14:paraId="5BD8E56F" w14:textId="77777777" w:rsidR="00985720" w:rsidRPr="00C871C3" w:rsidRDefault="00985720" w:rsidP="00985720">
      <w:r w:rsidRPr="00C871C3">
        <w:t xml:space="preserve">Об этом рассказал начальник отдела трудовых ресурсов Департамента трудовой миграции и социальной защиты Евразийской экономической комиссии Чингиз </w:t>
      </w:r>
      <w:proofErr w:type="spellStart"/>
      <w:r w:rsidRPr="00C871C3">
        <w:t>Сарыбаев</w:t>
      </w:r>
      <w:proofErr w:type="spellEnd"/>
      <w:r w:rsidRPr="00C871C3">
        <w:t>.</w:t>
      </w:r>
    </w:p>
    <w:p w14:paraId="2AE6C956" w14:textId="77777777" w:rsidR="00985720" w:rsidRPr="00C871C3" w:rsidRDefault="00985720" w:rsidP="00985720">
      <w:r w:rsidRPr="00C871C3">
        <w:t>По его словам, равные условия распространяются на уплату страховых взносов, назначение и выплату пенсий.</w:t>
      </w:r>
    </w:p>
    <w:p w14:paraId="72C6C54D" w14:textId="77777777" w:rsidR="00985720" w:rsidRPr="00C871C3" w:rsidRDefault="00985720" w:rsidP="00985720">
      <w:r w:rsidRPr="00C871C3">
        <w:t>Каждое государство назначает пенсию за период, в течение которого человек официально работал на его территории.</w:t>
      </w:r>
    </w:p>
    <w:p w14:paraId="4E8C0BBD" w14:textId="77777777" w:rsidR="00985720" w:rsidRPr="00C871C3" w:rsidRDefault="00985720" w:rsidP="00985720">
      <w:r w:rsidRPr="00C871C3">
        <w:lastRenderedPageBreak/>
        <w:t>При этом трудовой стаж, полученный в разных странах ЕАЭС, суммируется. Это позволяет подтвердить необходимый стаж и право на пенсионное обеспечение.</w:t>
      </w:r>
    </w:p>
    <w:p w14:paraId="6DAB39BC" w14:textId="77777777" w:rsidR="00985720" w:rsidRPr="00C871C3" w:rsidRDefault="00985720" w:rsidP="00985720">
      <w:r w:rsidRPr="00C871C3">
        <w:t>Соглашение также позволяет переводить назначенную пенсию из одной страны союза в другую.</w:t>
      </w:r>
    </w:p>
    <w:p w14:paraId="5CD2C699" w14:textId="77777777" w:rsidR="00985720" w:rsidRPr="00C871C3" w:rsidRDefault="00985720" w:rsidP="00985720">
      <w:r w:rsidRPr="00C871C3">
        <w:t>Подать заявление можно как в государстве проживания, так и в стране, где человек работал. Гражданину достаточно обратиться в один уполномоченный орган, после чего ведомства самостоятельно обмениваются необходимой информацией.</w:t>
      </w:r>
    </w:p>
    <w:p w14:paraId="1D19CB9A" w14:textId="77777777" w:rsidR="00985720" w:rsidRPr="00C871C3" w:rsidRDefault="00985720" w:rsidP="00985720">
      <w:r w:rsidRPr="00C871C3">
        <w:t>При назначении пенсии по инвалидности предусмотрена возможность заочного медицинского освидетельствования.</w:t>
      </w:r>
    </w:p>
    <w:p w14:paraId="01A49BA1" w14:textId="77777777" w:rsidR="00985720" w:rsidRPr="00C871C3" w:rsidRDefault="00985720" w:rsidP="00985720">
      <w:r w:rsidRPr="00C871C3">
        <w:t>В настоящее время стороны работают над переводом обмена документами с бумажного на электронный формат через Интегрированную информационную систему ЕАЭС.</w:t>
      </w:r>
    </w:p>
    <w:p w14:paraId="22F32A4F" w14:textId="77777777" w:rsidR="00985720" w:rsidRPr="00C871C3" w:rsidRDefault="00985720" w:rsidP="00985720">
      <w:r w:rsidRPr="00C871C3">
        <w:t>В ЕЭК отмечают, что соглашение повышает социальную защищенность граждан, способствует легальной занятости и укрепляет сотрудничество между странами союза.</w:t>
      </w:r>
    </w:p>
    <w:p w14:paraId="7B506862" w14:textId="0DB5C1F7" w:rsidR="003720CF" w:rsidRPr="00C871C3" w:rsidRDefault="00A76A34" w:rsidP="00985720">
      <w:hyperlink r:id="rId50" w:history="1">
        <w:r w:rsidR="00985720" w:rsidRPr="00C871C3">
          <w:rPr>
            <w:rStyle w:val="a3"/>
          </w:rPr>
          <w:t>https://caravan-info.kg/ru/obschestvo/852765-bolee-57-tysyach-trudovyh-migrantov-poluchili-pensii-v-stranah-eaes.html</w:t>
        </w:r>
      </w:hyperlink>
    </w:p>
    <w:p w14:paraId="22C2D27C" w14:textId="77777777" w:rsidR="00985720" w:rsidRPr="00C871C3" w:rsidRDefault="00985720" w:rsidP="00985720"/>
    <w:p w14:paraId="0F91D1CE" w14:textId="77777777" w:rsidR="00111D7C" w:rsidRPr="00C871C3" w:rsidRDefault="00111D7C" w:rsidP="00111D7C">
      <w:pPr>
        <w:pStyle w:val="10"/>
      </w:pPr>
      <w:bookmarkStart w:id="149" w:name="_Toc99271715"/>
      <w:bookmarkStart w:id="150" w:name="_Toc99318660"/>
      <w:bookmarkStart w:id="151" w:name="_Toc165991080"/>
      <w:bookmarkStart w:id="152" w:name="_Toc236984874"/>
      <w:r w:rsidRPr="00C871C3">
        <w:t>Новости пенсионной отрасли стран дальнего зарубежья</w:t>
      </w:r>
      <w:bookmarkEnd w:id="149"/>
      <w:bookmarkEnd w:id="150"/>
      <w:bookmarkEnd w:id="151"/>
      <w:bookmarkEnd w:id="152"/>
    </w:p>
    <w:p w14:paraId="6CF2EC4C" w14:textId="7BAFF9D7" w:rsidR="00FB1A82" w:rsidRPr="00C871C3" w:rsidRDefault="00FB1A82" w:rsidP="00FB1A82">
      <w:pPr>
        <w:pStyle w:val="2"/>
      </w:pPr>
      <w:bookmarkStart w:id="153" w:name="_Toc236984875"/>
      <w:bookmarkStart w:id="154" w:name="_GoBack"/>
      <w:bookmarkEnd w:id="119"/>
      <w:bookmarkEnd w:id="154"/>
      <w:r w:rsidRPr="00C871C3">
        <w:t xml:space="preserve">Haberler.com, 06.08.2026, </w:t>
      </w:r>
      <w:proofErr w:type="gramStart"/>
      <w:r w:rsidRPr="00C871C3">
        <w:t>После</w:t>
      </w:r>
      <w:proofErr w:type="gramEnd"/>
      <w:r w:rsidRPr="00C871C3">
        <w:t xml:space="preserve"> повышения пенсионные промо-выплаты обновлены! Выплаты достигают до 32 тысяч TL</w:t>
      </w:r>
      <w:bookmarkEnd w:id="153"/>
    </w:p>
    <w:p w14:paraId="3E6017DF" w14:textId="77777777" w:rsidR="00FB1A82" w:rsidRPr="00C871C3" w:rsidRDefault="00FB1A82" w:rsidP="00ED45C6">
      <w:pPr>
        <w:pStyle w:val="3"/>
      </w:pPr>
      <w:bookmarkStart w:id="155" w:name="_Toc236984876"/>
      <w:r w:rsidRPr="00C871C3">
        <w:t>После повышения пенсионных выплат пенсионные промо-кампании были обновлены. Помимо денежных выплат, с дополнительными кампаниями общая сумма выгод в некоторых банках достигает 32 тысяч турецких лир, а предлагаемые условия различаются в зависимости от суммы пенсии и условий кампании.</w:t>
      </w:r>
      <w:bookmarkEnd w:id="155"/>
    </w:p>
    <w:p w14:paraId="07808E06" w14:textId="77777777" w:rsidR="00FB1A82" w:rsidRPr="00C871C3" w:rsidRDefault="00FB1A82" w:rsidP="00FB1A82">
      <w:r w:rsidRPr="00C871C3">
        <w:t xml:space="preserve">Кампании, касающиеся акций по пенсионным надбавкам за период августа 2026 года, были обновлены. Для пенсионеров SSK, </w:t>
      </w:r>
      <w:proofErr w:type="spellStart"/>
      <w:r w:rsidRPr="00C871C3">
        <w:t>Bağ-Kur</w:t>
      </w:r>
      <w:proofErr w:type="spellEnd"/>
      <w:r w:rsidRPr="00C871C3">
        <w:t xml:space="preserve"> и </w:t>
      </w:r>
      <w:proofErr w:type="spellStart"/>
      <w:r w:rsidRPr="00C871C3">
        <w:t>Emekli</w:t>
      </w:r>
      <w:proofErr w:type="spellEnd"/>
      <w:r w:rsidRPr="00C871C3">
        <w:t xml:space="preserve"> </w:t>
      </w:r>
      <w:proofErr w:type="spellStart"/>
      <w:r w:rsidRPr="00C871C3">
        <w:t>Sandığı</w:t>
      </w:r>
      <w:proofErr w:type="spellEnd"/>
      <w:r w:rsidRPr="00C871C3">
        <w:t xml:space="preserve"> банки объявили о денежных выплатах и дополнительных преимуществах для клиентов, которые переводят свою пенсию или продлевают существующие обязательства по акции.</w:t>
      </w:r>
    </w:p>
    <w:p w14:paraId="69D51EA5" w14:textId="77777777" w:rsidR="00FB1A82" w:rsidRPr="00C871C3" w:rsidRDefault="00FB1A82" w:rsidP="00FB1A82">
      <w:r w:rsidRPr="00C871C3">
        <w:t>Акции, предлагаемые пенсионерам, которые обязуются получать пенсию из одного и того же банка в течение трех лет, варьируются в зависимости от размера пенсии, поручений на автоматические платежи, использования кредитных карт и других условий кампании.</w:t>
      </w:r>
    </w:p>
    <w:p w14:paraId="30058F10" w14:textId="77777777" w:rsidR="00FB1A82" w:rsidRPr="00C871C3" w:rsidRDefault="00FB1A82" w:rsidP="00FB1A82">
      <w:r w:rsidRPr="00C871C3">
        <w:t>ВАКЫФБАНК</w:t>
      </w:r>
    </w:p>
    <w:p w14:paraId="604E1A99" w14:textId="77777777" w:rsidR="00FB1A82" w:rsidRPr="00C871C3" w:rsidRDefault="00FB1A82" w:rsidP="00FB1A82">
      <w:r w:rsidRPr="00C871C3">
        <w:t xml:space="preserve">В </w:t>
      </w:r>
      <w:proofErr w:type="spellStart"/>
      <w:r w:rsidRPr="00C871C3">
        <w:t>VakıfBank</w:t>
      </w:r>
      <w:proofErr w:type="spellEnd"/>
      <w:r w:rsidRPr="00C871C3">
        <w:t xml:space="preserve"> пенсионерам предоставляется денежная акция до 12 000 TL в зависимости от суммы пенсии. Вместе с дополнительными кампаниями, организованными в рамках </w:t>
      </w:r>
      <w:proofErr w:type="spellStart"/>
      <w:r w:rsidRPr="00C871C3">
        <w:t>Troy</w:t>
      </w:r>
      <w:proofErr w:type="spellEnd"/>
      <w:r w:rsidRPr="00C871C3">
        <w:t xml:space="preserve"> </w:t>
      </w:r>
      <w:proofErr w:type="spellStart"/>
      <w:r w:rsidRPr="00C871C3">
        <w:t>Emekli</w:t>
      </w:r>
      <w:proofErr w:type="spellEnd"/>
      <w:r w:rsidRPr="00C871C3">
        <w:t xml:space="preserve"> </w:t>
      </w:r>
      <w:proofErr w:type="spellStart"/>
      <w:r w:rsidRPr="00C871C3">
        <w:t>Kredi</w:t>
      </w:r>
      <w:proofErr w:type="spellEnd"/>
      <w:r w:rsidRPr="00C871C3">
        <w:t xml:space="preserve"> </w:t>
      </w:r>
      <w:proofErr w:type="spellStart"/>
      <w:r w:rsidRPr="00C871C3">
        <w:t>Kartı</w:t>
      </w:r>
      <w:proofErr w:type="spellEnd"/>
      <w:r w:rsidRPr="00C871C3">
        <w:t>, общая сумма преимуществ достигает 30 000 TL.</w:t>
      </w:r>
    </w:p>
    <w:p w14:paraId="2F5F4BDB" w14:textId="77777777" w:rsidR="00FB1A82" w:rsidRPr="00C871C3" w:rsidRDefault="00FB1A82" w:rsidP="00FB1A82">
      <w:r w:rsidRPr="00C871C3">
        <w:t>ХАЛКБАНК</w:t>
      </w:r>
    </w:p>
    <w:p w14:paraId="75EDD617" w14:textId="77777777" w:rsidR="00FB1A82" w:rsidRPr="00C871C3" w:rsidRDefault="00FB1A82" w:rsidP="00FB1A82">
      <w:r w:rsidRPr="00C871C3">
        <w:lastRenderedPageBreak/>
        <w:t>Пенсионерам, получающим пенсию в размере 10 000-14 999 TL, выплачивается 8 000 TL, получающим 15 000-19 999 TL - 10 000 TL, а получающим 20 000 TL и выше - 12 000 TL. Кроме того, правопреемники, получающие пенсию по случаю потери кормильца из SGK и имеющие доход ниже 10 000 TL, могут воспользоваться акцией в размере 5 000 TL.</w:t>
      </w:r>
    </w:p>
    <w:p w14:paraId="403B1FC6" w14:textId="77777777" w:rsidR="00FB1A82" w:rsidRPr="00C871C3" w:rsidRDefault="00FB1A82" w:rsidP="00FB1A82">
      <w:r w:rsidRPr="00C871C3">
        <w:t>ЗИРААТ БАНК</w:t>
      </w:r>
    </w:p>
    <w:p w14:paraId="373ECCAA" w14:textId="77777777" w:rsidR="00FB1A82" w:rsidRPr="00C871C3" w:rsidRDefault="00FB1A82" w:rsidP="00FB1A82">
      <w:r w:rsidRPr="00C871C3">
        <w:t>В рамках кампании суммы акций определяются поэтапно в зависимости от пенсии. Соответственно, пенсионерам с пенсией от 0 до 9 999 TL выплачивается 5 000 TL, с пенсией 10 000-14 999 TL - 8 000 TL, с пенсией 15 000-19 999 TL - 10 000 TL, а с пенсией 20 000 TL и выше - 12 000 TL.</w:t>
      </w:r>
    </w:p>
    <w:p w14:paraId="7F3E7883" w14:textId="77777777" w:rsidR="00FB1A82" w:rsidRPr="00C871C3" w:rsidRDefault="00FB1A82" w:rsidP="00FB1A82">
      <w:r w:rsidRPr="00C871C3">
        <w:t>ТЮРКИЕ ФИНАНС</w:t>
      </w:r>
    </w:p>
    <w:p w14:paraId="1AA222DE" w14:textId="77777777" w:rsidR="00FB1A82" w:rsidRPr="00C871C3" w:rsidRDefault="00FB1A82" w:rsidP="00FB1A82">
      <w:r w:rsidRPr="00C871C3">
        <w:t xml:space="preserve">Банк предлагает пенсионерам SSK, </w:t>
      </w:r>
      <w:proofErr w:type="spellStart"/>
      <w:r w:rsidRPr="00C871C3">
        <w:t>Bağ-Kur</w:t>
      </w:r>
      <w:proofErr w:type="spellEnd"/>
      <w:r w:rsidRPr="00C871C3">
        <w:t xml:space="preserve"> и </w:t>
      </w:r>
      <w:proofErr w:type="spellStart"/>
      <w:r w:rsidRPr="00C871C3">
        <w:t>Emekli</w:t>
      </w:r>
      <w:proofErr w:type="spellEnd"/>
      <w:r w:rsidRPr="00C871C3">
        <w:t xml:space="preserve"> </w:t>
      </w:r>
      <w:proofErr w:type="spellStart"/>
      <w:r w:rsidRPr="00C871C3">
        <w:t>Sandığı</w:t>
      </w:r>
      <w:proofErr w:type="spellEnd"/>
      <w:r w:rsidRPr="00C871C3">
        <w:t xml:space="preserve">, переводящим свою пенсию в </w:t>
      </w:r>
      <w:proofErr w:type="spellStart"/>
      <w:r w:rsidRPr="00C871C3">
        <w:t>Türkiye</w:t>
      </w:r>
      <w:proofErr w:type="spellEnd"/>
      <w:r w:rsidRPr="00C871C3">
        <w:t xml:space="preserve"> </w:t>
      </w:r>
      <w:proofErr w:type="spellStart"/>
      <w:r w:rsidRPr="00C871C3">
        <w:t>Finans</w:t>
      </w:r>
      <w:proofErr w:type="spellEnd"/>
      <w:r w:rsidRPr="00C871C3">
        <w:t>, денежную акцию и бонус до 27 000 TL, а также предоставляет возможность получения дополнительного вознаграждения до 5 000 TL клиентам, которые привлекают в банк своих близких. Согласно заявлению банка, в зависимости от суммы пенсии и использования дополнительных продуктов в рамках кампании общий доход может достигать 32 000 TL.</w:t>
      </w:r>
    </w:p>
    <w:p w14:paraId="59205A11" w14:textId="77777777" w:rsidR="00FB1A82" w:rsidRPr="00C871C3" w:rsidRDefault="00FB1A82" w:rsidP="00FB1A82">
      <w:r w:rsidRPr="00C871C3">
        <w:t>ИШ БАНК</w:t>
      </w:r>
    </w:p>
    <w:p w14:paraId="492C1997" w14:textId="77777777" w:rsidR="00FB1A82" w:rsidRPr="00C871C3" w:rsidRDefault="00FB1A82" w:rsidP="00FB1A82">
      <w:proofErr w:type="spellStart"/>
      <w:r w:rsidRPr="00C871C3">
        <w:t>İş</w:t>
      </w:r>
      <w:proofErr w:type="spellEnd"/>
      <w:r w:rsidRPr="00C871C3">
        <w:t xml:space="preserve"> </w:t>
      </w:r>
      <w:proofErr w:type="spellStart"/>
      <w:r w:rsidRPr="00C871C3">
        <w:t>Bankası</w:t>
      </w:r>
      <w:proofErr w:type="spellEnd"/>
      <w:r w:rsidRPr="00C871C3">
        <w:t xml:space="preserve"> выплачивает пенсионерам, давшим трехлетнее обязательство, денежную акцию до 15 000 TL. Кроме того, пенсионерам, впервые получающим кредитную карту или активно использующим карту, начисляется </w:t>
      </w:r>
      <w:proofErr w:type="spellStart"/>
      <w:r w:rsidRPr="00C871C3">
        <w:t>MaxiPuan</w:t>
      </w:r>
      <w:proofErr w:type="spellEnd"/>
      <w:r w:rsidRPr="00C871C3">
        <w:t xml:space="preserve"> на сумму 10 000 TL, что увеличивает общую сумму кампании.</w:t>
      </w:r>
    </w:p>
    <w:p w14:paraId="3BDE8069" w14:textId="77777777" w:rsidR="00FB1A82" w:rsidRPr="00C871C3" w:rsidRDefault="00FB1A82" w:rsidP="00FB1A82">
      <w:r w:rsidRPr="00C871C3">
        <w:t>ГАРАНТИ ББВА</w:t>
      </w:r>
    </w:p>
    <w:p w14:paraId="61F10BB7" w14:textId="77777777" w:rsidR="00FB1A82" w:rsidRPr="00C871C3" w:rsidRDefault="00FB1A82" w:rsidP="00FB1A82">
      <w:proofErr w:type="spellStart"/>
      <w:r w:rsidRPr="00C871C3">
        <w:t>Garanti</w:t>
      </w:r>
      <w:proofErr w:type="spellEnd"/>
      <w:r w:rsidRPr="00C871C3">
        <w:t xml:space="preserve"> BBVA предоставляет своим клиентам, переводящим пенсию в банк, денежную акцию до 15 000 TL. При использовании карты </w:t>
      </w:r>
      <w:proofErr w:type="spellStart"/>
      <w:r w:rsidRPr="00C871C3">
        <w:t>Bonus</w:t>
      </w:r>
      <w:proofErr w:type="spellEnd"/>
      <w:r w:rsidRPr="00C871C3">
        <w:t xml:space="preserve">, использовании </w:t>
      </w:r>
      <w:proofErr w:type="spellStart"/>
      <w:r w:rsidRPr="00C871C3">
        <w:t>Avans</w:t>
      </w:r>
      <w:proofErr w:type="spellEnd"/>
      <w:r w:rsidRPr="00C871C3">
        <w:t xml:space="preserve"> </w:t>
      </w:r>
      <w:proofErr w:type="spellStart"/>
      <w:r w:rsidRPr="00C871C3">
        <w:t>Hesap</w:t>
      </w:r>
      <w:proofErr w:type="spellEnd"/>
      <w:r w:rsidRPr="00C871C3">
        <w:t xml:space="preserve"> и страховых продуктов общая сумма вознаграждения увеличивается до 25 000 TL.</w:t>
      </w:r>
    </w:p>
    <w:p w14:paraId="775B67EF" w14:textId="77777777" w:rsidR="00FB1A82" w:rsidRPr="00C871C3" w:rsidRDefault="00FB1A82" w:rsidP="00FB1A82">
      <w:r w:rsidRPr="00C871C3">
        <w:t>АКБАНК</w:t>
      </w:r>
    </w:p>
    <w:p w14:paraId="08AF30B7" w14:textId="77777777" w:rsidR="00FB1A82" w:rsidRPr="00C871C3" w:rsidRDefault="00FB1A82" w:rsidP="00FB1A82">
      <w:proofErr w:type="spellStart"/>
      <w:r w:rsidRPr="00C871C3">
        <w:t>Akbank</w:t>
      </w:r>
      <w:proofErr w:type="spellEnd"/>
      <w:r w:rsidRPr="00C871C3">
        <w:t xml:space="preserve"> выплачивает клиентам, переводящим пенсию в банк или продлевающим существующее обязательство, денежную акцию в размере от 6 250 TL до 15 000 TL в зависимости от суммы пенсии. Выплаты переводятся на счета в соответствии с пенсионными диапазонами, указанными в протоколе SGK.</w:t>
      </w:r>
    </w:p>
    <w:p w14:paraId="43EC9DBE" w14:textId="77777777" w:rsidR="00FB1A82" w:rsidRPr="00C871C3" w:rsidRDefault="00FB1A82" w:rsidP="00FB1A82">
      <w:r w:rsidRPr="00C871C3">
        <w:t>ИНГ</w:t>
      </w:r>
    </w:p>
    <w:p w14:paraId="676C63E1" w14:textId="77777777" w:rsidR="00FB1A82" w:rsidRPr="00C871C3" w:rsidRDefault="00FB1A82" w:rsidP="00FB1A82">
      <w:r w:rsidRPr="00C871C3">
        <w:t xml:space="preserve">ING предлагает своим клиентам, переводящим пенсию, безусловную денежную акцию до 15 000 TL. При включении в кампанию поручений на автоматическую оплату счетов, использования </w:t>
      </w:r>
      <w:proofErr w:type="spellStart"/>
      <w:r w:rsidRPr="00C871C3">
        <w:t>Turuncu</w:t>
      </w:r>
      <w:proofErr w:type="spellEnd"/>
      <w:r w:rsidRPr="00C871C3">
        <w:t xml:space="preserve"> </w:t>
      </w:r>
      <w:proofErr w:type="spellStart"/>
      <w:r w:rsidRPr="00C871C3">
        <w:t>Hesap</w:t>
      </w:r>
      <w:proofErr w:type="spellEnd"/>
      <w:r w:rsidRPr="00C871C3">
        <w:t xml:space="preserve"> и расходов по банковской карте общая выгода может достигать 32 000 TL.</w:t>
      </w:r>
    </w:p>
    <w:p w14:paraId="4440911F" w14:textId="77777777" w:rsidR="00FB1A82" w:rsidRPr="00C871C3" w:rsidRDefault="00FB1A82" w:rsidP="00FB1A82">
      <w:r w:rsidRPr="00C871C3">
        <w:t>ЯПЫ КРЕДИ</w:t>
      </w:r>
    </w:p>
    <w:p w14:paraId="7C0C18B1" w14:textId="77777777" w:rsidR="00FB1A82" w:rsidRPr="00C871C3" w:rsidRDefault="00FB1A82" w:rsidP="00FB1A82">
      <w:r w:rsidRPr="00C871C3">
        <w:t xml:space="preserve">Банк предлагает пенсионерам SSK, </w:t>
      </w:r>
      <w:proofErr w:type="spellStart"/>
      <w:r w:rsidRPr="00C871C3">
        <w:t>Bağ-Kur</w:t>
      </w:r>
      <w:proofErr w:type="spellEnd"/>
      <w:r w:rsidRPr="00C871C3">
        <w:t xml:space="preserve"> и </w:t>
      </w:r>
      <w:proofErr w:type="spellStart"/>
      <w:r w:rsidRPr="00C871C3">
        <w:t>Emekli</w:t>
      </w:r>
      <w:proofErr w:type="spellEnd"/>
      <w:r w:rsidRPr="00C871C3">
        <w:t xml:space="preserve"> </w:t>
      </w:r>
      <w:proofErr w:type="spellStart"/>
      <w:r w:rsidRPr="00C871C3">
        <w:t>Sandığı</w:t>
      </w:r>
      <w:proofErr w:type="spellEnd"/>
      <w:r w:rsidRPr="00C871C3">
        <w:t xml:space="preserve">, переводящим свою пенсию в </w:t>
      </w:r>
      <w:proofErr w:type="spellStart"/>
      <w:r w:rsidRPr="00C871C3">
        <w:t>Yapı</w:t>
      </w:r>
      <w:proofErr w:type="spellEnd"/>
      <w:r w:rsidRPr="00C871C3">
        <w:t xml:space="preserve"> </w:t>
      </w:r>
      <w:proofErr w:type="spellStart"/>
      <w:r w:rsidRPr="00C871C3">
        <w:t>Kredi</w:t>
      </w:r>
      <w:proofErr w:type="spellEnd"/>
      <w:r w:rsidRPr="00C871C3">
        <w:t xml:space="preserve"> и обязующимся получать пенсию из банка в течение 3 лет, возможность получения акции и дополнительного вознаграждения до 30 000 TL.</w:t>
      </w:r>
    </w:p>
    <w:p w14:paraId="771C349C" w14:textId="77777777" w:rsidR="00FB1A82" w:rsidRPr="00C871C3" w:rsidRDefault="00FB1A82" w:rsidP="00FB1A82">
      <w:r w:rsidRPr="00C871C3">
        <w:t>КУЭНБИ</w:t>
      </w:r>
    </w:p>
    <w:p w14:paraId="101B3DAF" w14:textId="77777777" w:rsidR="00FB1A82" w:rsidRPr="00C871C3" w:rsidRDefault="00FB1A82" w:rsidP="00FB1A82">
      <w:r w:rsidRPr="00C871C3">
        <w:lastRenderedPageBreak/>
        <w:t>В кампании QNB выплаты по акциям варьируются от 8 500 TL до 20 000 TL в зависимости от суммы пенсии. Самая высокая акция предоставляется клиентам, получающим пенсию в размере 20 000 TL и выше.</w:t>
      </w:r>
    </w:p>
    <w:p w14:paraId="001A238B" w14:textId="77777777" w:rsidR="00FB1A82" w:rsidRPr="00C871C3" w:rsidRDefault="00FB1A82" w:rsidP="00FB1A82">
      <w:r w:rsidRPr="00C871C3">
        <w:t>ТЕБ</w:t>
      </w:r>
    </w:p>
    <w:p w14:paraId="05D22B1F" w14:textId="77777777" w:rsidR="00FB1A82" w:rsidRPr="00C871C3" w:rsidRDefault="00FB1A82" w:rsidP="00FB1A82">
      <w:r w:rsidRPr="00C871C3">
        <w:t xml:space="preserve">Пенсионерам SSK, </w:t>
      </w:r>
      <w:proofErr w:type="spellStart"/>
      <w:r w:rsidRPr="00C871C3">
        <w:t>Bağ-Kur</w:t>
      </w:r>
      <w:proofErr w:type="spellEnd"/>
      <w:r w:rsidRPr="00C871C3">
        <w:t xml:space="preserve"> и </w:t>
      </w:r>
      <w:proofErr w:type="spellStart"/>
      <w:r w:rsidRPr="00C871C3">
        <w:t>Emekli</w:t>
      </w:r>
      <w:proofErr w:type="spellEnd"/>
      <w:r w:rsidRPr="00C871C3">
        <w:t xml:space="preserve"> </w:t>
      </w:r>
      <w:proofErr w:type="spellStart"/>
      <w:r w:rsidRPr="00C871C3">
        <w:t>Sandığı</w:t>
      </w:r>
      <w:proofErr w:type="spellEnd"/>
      <w:r w:rsidRPr="00C871C3">
        <w:t>, обязующимся получать пенсию в TEB в течение 36 месяцев, предоставляется возможность получения акции до 21 000 TL. В рамках кампании выплачивается денежная акция в размере от 5 000 TL до 12 000 TL в зависимости от суммы пенсии, а пенсионеры, оформившие поручение на автоматическую оплату счетов, могут получить дополнительную акцию до 9 000 TL.</w:t>
      </w:r>
    </w:p>
    <w:p w14:paraId="6ACCEA66" w14:textId="77777777" w:rsidR="00FB1A82" w:rsidRPr="00C871C3" w:rsidRDefault="00FB1A82" w:rsidP="00FB1A82">
      <w:r w:rsidRPr="00C871C3">
        <w:t>ДЕНИЗБАНК</w:t>
      </w:r>
    </w:p>
    <w:p w14:paraId="524944B9" w14:textId="77777777" w:rsidR="00FB1A82" w:rsidRPr="00C871C3" w:rsidRDefault="00FB1A82" w:rsidP="00FB1A82">
      <w:r w:rsidRPr="00C871C3">
        <w:t>В рамках кампании пенсионерам выплачивается базовая денежная акция до 12 000 TL, а при выполнении дополнительных условий по продуктам, таких как использование кредитной карты, поручение на автоматическую оплату счетов и овердрафт, можно получить дополнительную акцию до 18 000 TL. Таким образом, общая сумма выплаты достигает 30 000 TL.</w:t>
      </w:r>
    </w:p>
    <w:p w14:paraId="5FDE5608" w14:textId="77777777" w:rsidR="00FB1A82" w:rsidRPr="00C871C3" w:rsidRDefault="00FB1A82" w:rsidP="00FB1A82">
      <w:r w:rsidRPr="00C871C3">
        <w:t>АЛЬБАРАКА</w:t>
      </w:r>
    </w:p>
    <w:p w14:paraId="6F974F2A" w14:textId="77777777" w:rsidR="00FB1A82" w:rsidRPr="00C871C3" w:rsidRDefault="00FB1A82" w:rsidP="00FB1A82">
      <w:r w:rsidRPr="00C871C3">
        <w:t xml:space="preserve">Банк предлагает пенсионерам SGK, переводящим свою пенсию в </w:t>
      </w:r>
      <w:proofErr w:type="spellStart"/>
      <w:r w:rsidRPr="00C871C3">
        <w:t>Albaraka</w:t>
      </w:r>
      <w:proofErr w:type="spellEnd"/>
      <w:r w:rsidRPr="00C871C3">
        <w:t xml:space="preserve"> </w:t>
      </w:r>
      <w:proofErr w:type="spellStart"/>
      <w:r w:rsidRPr="00C871C3">
        <w:t>Türk</w:t>
      </w:r>
      <w:proofErr w:type="spellEnd"/>
      <w:r w:rsidRPr="00C871C3">
        <w:t>, денежную акцию до 20 000 TL, а вместе с дополнительными кампаниями общая сумма вознаграждения может достигать 30 000 TL. В рамках реферальной кампании за каждого приведенного нового пенсионера-клиента осуществляется дополнительная выплата, а общая сумма вознаграждения варьируется от 8 300 TL до 30 000 TL в зависимости от диапазона пенсии и выполненных дополнительных условий.</w:t>
      </w:r>
    </w:p>
    <w:p w14:paraId="1AC4EB6E" w14:textId="77777777" w:rsidR="00FB1A82" w:rsidRPr="00C871C3" w:rsidRDefault="00FB1A82" w:rsidP="00FB1A82">
      <w:r w:rsidRPr="00C871C3">
        <w:t>ШЕКЕРБАНК</w:t>
      </w:r>
    </w:p>
    <w:p w14:paraId="0F88A777" w14:textId="77777777" w:rsidR="00FB1A82" w:rsidRPr="00C871C3" w:rsidRDefault="00FB1A82" w:rsidP="00FB1A82">
      <w:r w:rsidRPr="00C871C3">
        <w:t xml:space="preserve">Клиентам, переводящим свою пенсию в </w:t>
      </w:r>
      <w:proofErr w:type="spellStart"/>
      <w:r w:rsidRPr="00C871C3">
        <w:t>Şekerbank</w:t>
      </w:r>
      <w:proofErr w:type="spellEnd"/>
      <w:r w:rsidRPr="00C871C3">
        <w:t xml:space="preserve"> или продлевающим существующее обязательство по выплате пенсии, предоставляется возможность получения акции и дополнительного вознаграждения до 35 000 TL. В рамках кампании пенсионеры, получающие пенсию в диапазоне 0-9 999 TL, могут получить до 18 000 TL, а пенсионеры, получающие 20 000 TL и выше, - до 35 000 TL с учетом дополнительных кампаний.</w:t>
      </w:r>
    </w:p>
    <w:p w14:paraId="088D452B" w14:textId="77777777" w:rsidR="00FB1A82" w:rsidRPr="00C871C3" w:rsidRDefault="00FB1A82" w:rsidP="00FB1A82">
      <w:r w:rsidRPr="00C871C3">
        <w:t>КУВЕЙТ ТЮРК</w:t>
      </w:r>
    </w:p>
    <w:p w14:paraId="2EA33A4B" w14:textId="77777777" w:rsidR="00FB1A82" w:rsidRPr="00C871C3" w:rsidRDefault="00FB1A82" w:rsidP="00FB1A82">
      <w:proofErr w:type="spellStart"/>
      <w:r w:rsidRPr="00C871C3">
        <w:t>Kuveyt</w:t>
      </w:r>
      <w:proofErr w:type="spellEnd"/>
      <w:r w:rsidRPr="00C871C3">
        <w:t xml:space="preserve"> </w:t>
      </w:r>
      <w:proofErr w:type="spellStart"/>
      <w:r w:rsidRPr="00C871C3">
        <w:t>Türk</w:t>
      </w:r>
      <w:proofErr w:type="spellEnd"/>
      <w:r w:rsidRPr="00C871C3">
        <w:t xml:space="preserve"> предлагает денежную акцию в размере от 5 000 TL до 12 000 TL в зависимости от диапазона пенсии. Для клиентов, участвующих в дополнительных кампаниях, таких как использование кредитной карты и поручение на автоматическую оплату счетов, общая сумма преимуществ достигает 14 000 TL.</w:t>
      </w:r>
    </w:p>
    <w:p w14:paraId="682A7CE9" w14:textId="30E9C247" w:rsidR="00CA32BC" w:rsidRPr="00C871C3" w:rsidRDefault="00A76A34" w:rsidP="00FB1A82">
      <w:hyperlink r:id="rId51" w:history="1">
        <w:r w:rsidR="00FB1A82" w:rsidRPr="00C871C3">
          <w:rPr>
            <w:rStyle w:val="a3"/>
          </w:rPr>
          <w:t>https://ru.haberler.com/russian-news-2294225/</w:t>
        </w:r>
      </w:hyperlink>
    </w:p>
    <w:p w14:paraId="3CED5D72" w14:textId="77777777" w:rsidR="00FB1A82" w:rsidRPr="00C871C3" w:rsidRDefault="00FB1A82" w:rsidP="00FB1A82"/>
    <w:p w14:paraId="5A4BD5ED" w14:textId="67FAED7C" w:rsidR="00243304" w:rsidRPr="00BE05D8" w:rsidRDefault="00243304" w:rsidP="00243304">
      <w:r w:rsidRPr="00BE05D8">
        <w:t xml:space="preserve"> </w:t>
      </w:r>
    </w:p>
    <w:sectPr w:rsidR="00243304" w:rsidRPr="00BE05D8" w:rsidSect="00B01BEA">
      <w:headerReference w:type="default" r:id="rId52"/>
      <w:footerReference w:type="default" r:id="rId53"/>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9C056" w14:textId="77777777" w:rsidR="00A76A34" w:rsidRDefault="00A76A34">
      <w:r>
        <w:separator/>
      </w:r>
    </w:p>
  </w:endnote>
  <w:endnote w:type="continuationSeparator" w:id="0">
    <w:p w14:paraId="6F7DB540" w14:textId="77777777" w:rsidR="00A76A34" w:rsidRDefault="00A7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7D17EAAC"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BC19B3" w:rsidRPr="00BC19B3">
      <w:rPr>
        <w:rFonts w:ascii="Cambria" w:hAnsi="Cambria"/>
        <w:b/>
        <w:noProof/>
      </w:rPr>
      <w:t>91</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3F959" w14:textId="77777777" w:rsidR="00A76A34" w:rsidRDefault="00A76A34">
      <w:r>
        <w:separator/>
      </w:r>
    </w:p>
  </w:footnote>
  <w:footnote w:type="continuationSeparator" w:id="0">
    <w:p w14:paraId="2E493C8A" w14:textId="77777777" w:rsidR="00A76A34" w:rsidRDefault="00A76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A40F2"/>
    <w:multiLevelType w:val="singleLevel"/>
    <w:tmpl w:val="70C823E6"/>
    <w:lvl w:ilvl="0">
      <w:start w:val="1"/>
      <w:numFmt w:val="decimal"/>
      <w:lvlText w:val="%1."/>
      <w:lvlJc w:val="left"/>
      <w:pPr>
        <w:ind w:left="420" w:hanging="360"/>
      </w:p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931C61"/>
    <w:multiLevelType w:val="singleLevel"/>
    <w:tmpl w:val="CBC4D1B2"/>
    <w:lvl w:ilvl="0">
      <w:numFmt w:val="bullet"/>
      <w:lvlText w:val="•"/>
      <w:lvlJc w:val="left"/>
      <w:pPr>
        <w:ind w:left="420" w:hanging="360"/>
      </w:pPr>
    </w:lvl>
  </w:abstractNum>
  <w:abstractNum w:abstractNumId="23"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3"/>
  </w:num>
  <w:num w:numId="3">
    <w:abstractNumId w:val="29"/>
  </w:num>
  <w:num w:numId="4">
    <w:abstractNumId w:val="18"/>
  </w:num>
  <w:num w:numId="5">
    <w:abstractNumId w:val="19"/>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28"/>
  </w:num>
  <w:num w:numId="25">
    <w:abstractNumId w:val="21"/>
  </w:num>
  <w:num w:numId="26">
    <w:abstractNumId w:val="14"/>
  </w:num>
  <w:num w:numId="27">
    <w:abstractNumId w:val="12"/>
  </w:num>
  <w:num w:numId="28">
    <w:abstractNumId w:val="24"/>
  </w:num>
  <w:num w:numId="29">
    <w:abstractNumId w:val="25"/>
  </w:num>
  <w:num w:numId="30">
    <w:abstractNumId w:val="15"/>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D59"/>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D4A"/>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6C4"/>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D1B"/>
    <w:rsid w:val="001F4E75"/>
    <w:rsid w:val="001F5285"/>
    <w:rsid w:val="001F5482"/>
    <w:rsid w:val="001F5A52"/>
    <w:rsid w:val="001F5BA3"/>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04"/>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2FA1"/>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1D1B"/>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2E67"/>
    <w:rsid w:val="0028323A"/>
    <w:rsid w:val="00283F15"/>
    <w:rsid w:val="00284408"/>
    <w:rsid w:val="002847F8"/>
    <w:rsid w:val="00285697"/>
    <w:rsid w:val="00285AAF"/>
    <w:rsid w:val="00285E63"/>
    <w:rsid w:val="00286300"/>
    <w:rsid w:val="00286335"/>
    <w:rsid w:val="00286DF3"/>
    <w:rsid w:val="002903DC"/>
    <w:rsid w:val="00290AF7"/>
    <w:rsid w:val="00293008"/>
    <w:rsid w:val="002939E9"/>
    <w:rsid w:val="00294080"/>
    <w:rsid w:val="0029459A"/>
    <w:rsid w:val="00294745"/>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5F3D"/>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0852"/>
    <w:rsid w:val="002E08DD"/>
    <w:rsid w:val="002E0F9C"/>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4E0D"/>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3A78"/>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0CF"/>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B1F"/>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3FE2"/>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6C2A"/>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4F7"/>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0AEC"/>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02E"/>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17E3"/>
    <w:rsid w:val="006D24AE"/>
    <w:rsid w:val="006D31D2"/>
    <w:rsid w:val="006D5771"/>
    <w:rsid w:val="006D599D"/>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40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07EEF"/>
    <w:rsid w:val="0071040C"/>
    <w:rsid w:val="00710474"/>
    <w:rsid w:val="0071064D"/>
    <w:rsid w:val="007126E3"/>
    <w:rsid w:val="007131E7"/>
    <w:rsid w:val="00713D6D"/>
    <w:rsid w:val="007143CE"/>
    <w:rsid w:val="00716347"/>
    <w:rsid w:val="00716449"/>
    <w:rsid w:val="0071658D"/>
    <w:rsid w:val="007168C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248"/>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2732"/>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0EA7"/>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48D"/>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B2B"/>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3F51"/>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D73C1"/>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2F1"/>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0FF7"/>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77DF7"/>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20"/>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373"/>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7C9"/>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A34"/>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3824"/>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050"/>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23DD"/>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8BE"/>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9B3"/>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05D8"/>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1744E"/>
    <w:rsid w:val="00C202D7"/>
    <w:rsid w:val="00C20918"/>
    <w:rsid w:val="00C21177"/>
    <w:rsid w:val="00C21FDD"/>
    <w:rsid w:val="00C22275"/>
    <w:rsid w:val="00C226C8"/>
    <w:rsid w:val="00C22F47"/>
    <w:rsid w:val="00C23567"/>
    <w:rsid w:val="00C23A25"/>
    <w:rsid w:val="00C23EAA"/>
    <w:rsid w:val="00C23F10"/>
    <w:rsid w:val="00C23FCE"/>
    <w:rsid w:val="00C25B4C"/>
    <w:rsid w:val="00C25D98"/>
    <w:rsid w:val="00C25E79"/>
    <w:rsid w:val="00C26A8F"/>
    <w:rsid w:val="00C27674"/>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B38"/>
    <w:rsid w:val="00C81F61"/>
    <w:rsid w:val="00C82684"/>
    <w:rsid w:val="00C831F4"/>
    <w:rsid w:val="00C83D99"/>
    <w:rsid w:val="00C83DB7"/>
    <w:rsid w:val="00C84192"/>
    <w:rsid w:val="00C84D5A"/>
    <w:rsid w:val="00C861C7"/>
    <w:rsid w:val="00C8666E"/>
    <w:rsid w:val="00C8690E"/>
    <w:rsid w:val="00C871C3"/>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431"/>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0A5"/>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4EDB"/>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0FE"/>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6791"/>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993"/>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526"/>
    <w:rsid w:val="00E73708"/>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58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182"/>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46C"/>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45C6"/>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1D1E"/>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A82"/>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3169"/>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6B502E"/>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3720CF"/>
    <w:rPr>
      <w:color w:val="605E5C"/>
      <w:shd w:val="clear" w:color="auto" w:fill="E1DFDD"/>
    </w:rPr>
  </w:style>
  <w:style w:type="character" w:customStyle="1" w:styleId="50">
    <w:name w:val="Заголовок 5 Знак"/>
    <w:basedOn w:val="a0"/>
    <w:link w:val="5"/>
    <w:semiHidden/>
    <w:rsid w:val="006B502E"/>
    <w:rPr>
      <w:rFonts w:asciiTheme="majorHAnsi" w:eastAsiaTheme="majorEastAsia" w:hAnsiTheme="majorHAnsi" w:cstheme="majorBidi"/>
      <w:color w:val="365F91" w:themeColor="accent1" w:themeShade="BF"/>
      <w:sz w:val="24"/>
      <w:szCs w:val="24"/>
    </w:rPr>
  </w:style>
  <w:style w:type="paragraph" w:styleId="aff7">
    <w:name w:val="Revision"/>
    <w:hidden/>
    <w:uiPriority w:val="99"/>
    <w:semiHidden/>
    <w:rsid w:val="002E08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broker.ru/?p=82865" TargetMode="External"/><Relationship Id="rId18" Type="http://schemas.openxmlformats.org/officeDocument/2006/relationships/hyperlink" Target="https://rg.ru/2026/08/06/docent-altuhova-rasskazala-kak-uvelichit-razmer-budushchej-pensii.html" TargetMode="External"/><Relationship Id="rId26" Type="http://schemas.openxmlformats.org/officeDocument/2006/relationships/hyperlink" Target="https://tass.ru/ekonomika/27990633" TargetMode="External"/><Relationship Id="rId39" Type="http://schemas.openxmlformats.org/officeDocument/2006/relationships/hyperlink" Target="https://brief24.ru/msk/2026/8/6/294796" TargetMode="External"/><Relationship Id="rId21" Type="http://schemas.openxmlformats.org/officeDocument/2006/relationships/hyperlink" Target="https://www.vbr.ru/novosti/npf/2026/08/03/proverte-rascet-pds-vernite-dengi/" TargetMode="External"/><Relationship Id="rId34" Type="http://schemas.openxmlformats.org/officeDocument/2006/relationships/hyperlink" Target="https://primpress.ru/article/136907" TargetMode="External"/><Relationship Id="rId42" Type="http://schemas.openxmlformats.org/officeDocument/2006/relationships/hyperlink" Target="https://ura.news/news/1053116014" TargetMode="External"/><Relationship Id="rId47" Type="http://schemas.openxmlformats.org/officeDocument/2006/relationships/hyperlink" Target="https://aif.by/social/pensii/kakie_pensionnye_lgoty_est_u_mnogodetnyh_materey" TargetMode="External"/><Relationship Id="rId50" Type="http://schemas.openxmlformats.org/officeDocument/2006/relationships/hyperlink" Target="https://caravan-info.kg/ru/obschestvo/852765-bolee-57-tysyach-trudovyh-migrantov-poluchili-pensii-v-stranah-eaes.html"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t-j.ru/spec-best-npf/" TargetMode="External"/><Relationship Id="rId29" Type="http://schemas.openxmlformats.org/officeDocument/2006/relationships/hyperlink" Target="https://iz.ru/2144691/2026-08-06/ekspert-perechislila-prichiny-vozmozhnogo-snizheniia-razmera-pensii" TargetMode="External"/><Relationship Id="rId11" Type="http://schemas.openxmlformats.org/officeDocument/2006/relationships/hyperlink" Target="https://pro.rbc.ru/demo/6a71adca9a79471b240c0453" TargetMode="External"/><Relationship Id="rId24" Type="http://schemas.openxmlformats.org/officeDocument/2006/relationships/hyperlink" Target="https://absatz.media/news/175488-razmer-srednej-pensii-sushestvenno-uvelichilsya-za-pyat-let" TargetMode="External"/><Relationship Id="rId32" Type="http://schemas.openxmlformats.org/officeDocument/2006/relationships/hyperlink" Target="https://primpress.ru/article/136908" TargetMode="External"/><Relationship Id="rId37" Type="http://schemas.openxmlformats.org/officeDocument/2006/relationships/hyperlink" Target="https://www.banki.ru/news/daytheme/?id=11026321" TargetMode="External"/><Relationship Id="rId40" Type="http://schemas.openxmlformats.org/officeDocument/2006/relationships/hyperlink" Target="https://bank.yuga.ru/newsfeed/amp/7905/" TargetMode="External"/><Relationship Id="rId45" Type="http://schemas.openxmlformats.org/officeDocument/2006/relationships/hyperlink" Target="https://www.bizdrom.com/novosti/finfin-2026-professionalnyj-dialog-o-finansovoj-kulture-kak-prevratit-teoriyu-v-navyk/"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19" Type="http://schemas.openxmlformats.org/officeDocument/2006/relationships/hyperlink" Target="https://napf.ru/news/napf_news_market/rossiyane-vsekh-pokoleniy-stali-chashche-vybirat-dolgosrochnye-nakopleniya-spros-na-pds-vyros-v-2-6-/" TargetMode="External"/><Relationship Id="rId31" Type="http://schemas.openxmlformats.org/officeDocument/2006/relationships/hyperlink" Target="https://deita.ru/article/588649" TargetMode="External"/><Relationship Id="rId44" Type="http://schemas.openxmlformats.org/officeDocument/2006/relationships/hyperlink" Target="https://www.rbc.ru/quote/06/08/2026/6a7464649a794735b8e19bb6"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km.ru/press/ekspert_ra_povysil_reyting_npf_ingosstrakh_do_urovnya_ruaaa/" TargetMode="External"/><Relationship Id="rId14" Type="http://schemas.openxmlformats.org/officeDocument/2006/relationships/image" Target="media/image3.png"/><Relationship Id="rId22" Type="http://schemas.openxmlformats.org/officeDocument/2006/relationships/hyperlink" Target="https://atvmedia.ru/news/economy/78857" TargetMode="External"/><Relationship Id="rId27" Type="http://schemas.openxmlformats.org/officeDocument/2006/relationships/hyperlink" Target="https://news.ru/family/pravovye-voprosy/socialnaya-doplata-k-pensii-pochemu-poluchayut-ne-vse-kak-proverit-pravo" TargetMode="External"/><Relationship Id="rId30" Type="http://schemas.openxmlformats.org/officeDocument/2006/relationships/hyperlink" Target="http://pbroker.ru/?p=82860" TargetMode="External"/><Relationship Id="rId35" Type="http://schemas.openxmlformats.org/officeDocument/2006/relationships/hyperlink" Target="https://www.glavbukh.ru/art/394064-pensiya-samozanyatyh-v-2026-godu-kak-poluchit-staj-i-bally-razmer-vznosov" TargetMode="External"/><Relationship Id="rId43" Type="http://schemas.openxmlformats.org/officeDocument/2006/relationships/hyperlink" Target="https://www.gazeta.ru/business/news/2026/08/04/29036155.shtml" TargetMode="External"/><Relationship Id="rId48" Type="http://schemas.openxmlformats.org/officeDocument/2006/relationships/hyperlink" Target="https://24.kz/ru/news/top-news/784079-kazakhstantsam-razreshat-perevesti-100-nakoplenij-iz-enpf" TargetMode="External"/><Relationship Id="rId8" Type="http://schemas.openxmlformats.org/officeDocument/2006/relationships/hyperlink" Target="https://raexpert.ru/releases/2026/aug06a" TargetMode="External"/><Relationship Id="rId51" Type="http://schemas.openxmlformats.org/officeDocument/2006/relationships/hyperlink" Target="https://ru.haberler.com/russian-news-2294225/" TargetMode="External"/><Relationship Id="rId3" Type="http://schemas.openxmlformats.org/officeDocument/2006/relationships/settings" Target="settings.xml"/><Relationship Id="rId12" Type="http://schemas.openxmlformats.org/officeDocument/2006/relationships/hyperlink" Target="https://www.kommersant.ru/doc/8864048" TargetMode="External"/><Relationship Id="rId17" Type="http://schemas.openxmlformats.org/officeDocument/2006/relationships/hyperlink" Target="https://vlfin.ru/a/chto-delat-so-sberezheniyami-v-2026-godu-vklad-obligacii-zoloto-ili-pds" TargetMode="External"/><Relationship Id="rId25" Type="http://schemas.openxmlformats.org/officeDocument/2006/relationships/hyperlink" Target="https://tass.ru/ekonomika/27990593" TargetMode="External"/><Relationship Id="rId33" Type="http://schemas.openxmlformats.org/officeDocument/2006/relationships/hyperlink" Target="https://primpress.ru/article/136906" TargetMode="External"/><Relationship Id="rId38" Type="http://schemas.openxmlformats.org/officeDocument/2006/relationships/hyperlink" Target="https://moscow.media/moscow/428743258/" TargetMode="External"/><Relationship Id="rId46" Type="http://schemas.openxmlformats.org/officeDocument/2006/relationships/hyperlink" Target="https://news.kraj.by/20260806/chto-budet-s-pensionnym-vozrastom-v-blizhajshie-5-let" TargetMode="External"/><Relationship Id="rId20" Type="http://schemas.openxmlformats.org/officeDocument/2006/relationships/hyperlink" Target="https://www.sravni.ru/novost/2026/8/6/npf-ingosstrah-ot-pensij-k-sberezheniyam/?upd=true" TargetMode="External"/><Relationship Id="rId41" Type="http://schemas.openxmlformats.org/officeDocument/2006/relationships/hyperlink" Target="https://bank.yuga.ru/newsfeed/amp/790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yperlink" Target="https://&#1087;&#1088;&#1072;&#1074;&#1076;&#1072;&#1082;&#1086;&#1084;&#1080;.&#1088;&#1092;/news/chto-delat-so-sberezheniyami" TargetMode="External"/><Relationship Id="rId28" Type="http://schemas.openxmlformats.org/officeDocument/2006/relationships/hyperlink" Target="https://lenta.ru/news/2026/08/06/rossiyanam-nazvali-sposob-zabrat-vse-pensionnye-nakopleniya-srazu/" TargetMode="External"/><Relationship Id="rId36" Type="http://schemas.openxmlformats.org/officeDocument/2006/relationships/hyperlink" Target="https://www.banki.ru/news/daytheme/?id=11026353" TargetMode="External"/><Relationship Id="rId49" Type="http://schemas.openxmlformats.org/officeDocument/2006/relationships/hyperlink" Target="https://kapital.kz/finance/151288/tri-portfelya-dlya-upravlyayushih-pensionnymi-aktivami-razrabotany-trebovaniy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92</Pages>
  <Words>33137</Words>
  <Characters>188883</Characters>
  <Application>Microsoft Office Word</Application>
  <DocSecurity>0</DocSecurity>
  <Lines>1574</Lines>
  <Paragraphs>443</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221577</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37</cp:revision>
  <cp:lastPrinted>2026-08-07T05:45:00Z</cp:lastPrinted>
  <dcterms:created xsi:type="dcterms:W3CDTF">2026-07-29T08:32:00Z</dcterms:created>
  <dcterms:modified xsi:type="dcterms:W3CDTF">2026-08-07T05:47:00Z</dcterms:modified>
  <cp:category>НАПФ</cp:category>
  <cp:contentStatus>И-Консалтинг</cp:contentStatus>
</cp:coreProperties>
</file>